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E4C82" w14:textId="77777777" w:rsidR="00377EC4" w:rsidRPr="00DF59B4" w:rsidRDefault="00377EC4" w:rsidP="00B23AC1">
      <w:pPr>
        <w:jc w:val="center"/>
        <w:rPr>
          <w:color w:val="auto"/>
        </w:rPr>
      </w:pPr>
    </w:p>
    <w:p w14:paraId="1F29FAE2" w14:textId="77777777" w:rsidR="00377EC4" w:rsidRPr="00DF59B4" w:rsidRDefault="00377EC4" w:rsidP="00B23AC1">
      <w:pPr>
        <w:jc w:val="center"/>
        <w:rPr>
          <w:color w:val="auto"/>
        </w:rPr>
      </w:pPr>
    </w:p>
    <w:p w14:paraId="288A79E8" w14:textId="77777777" w:rsidR="00377EC4" w:rsidRPr="00DF59B4" w:rsidRDefault="00377EC4" w:rsidP="00B23AC1">
      <w:pPr>
        <w:jc w:val="center"/>
        <w:rPr>
          <w:color w:val="auto"/>
        </w:rPr>
      </w:pPr>
    </w:p>
    <w:p w14:paraId="63738FE6" w14:textId="77777777" w:rsidR="00377EC4" w:rsidRPr="00DF59B4" w:rsidRDefault="004674A8" w:rsidP="00B23AC1">
      <w:pPr>
        <w:jc w:val="center"/>
        <w:rPr>
          <w:b/>
          <w:bCs/>
          <w:color w:val="auto"/>
          <w:sz w:val="72"/>
          <w:szCs w:val="72"/>
        </w:rPr>
      </w:pPr>
      <w:r w:rsidRPr="00DF59B4">
        <w:rPr>
          <w:b/>
          <w:bCs/>
          <w:color w:val="auto"/>
          <w:sz w:val="72"/>
          <w:szCs w:val="72"/>
        </w:rPr>
        <w:t>THE LIVING CIRCLE</w:t>
      </w:r>
    </w:p>
    <w:p w14:paraId="6364437E" w14:textId="77777777" w:rsidR="00377EC4" w:rsidRPr="00DF59B4" w:rsidRDefault="00377EC4" w:rsidP="00B23AC1">
      <w:pPr>
        <w:jc w:val="center"/>
        <w:rPr>
          <w:color w:val="auto"/>
        </w:rPr>
      </w:pPr>
    </w:p>
    <w:p w14:paraId="187E29EB" w14:textId="77777777" w:rsidR="00377EC4" w:rsidRPr="00DF59B4" w:rsidRDefault="004674A8" w:rsidP="00B23AC1">
      <w:pPr>
        <w:jc w:val="center"/>
        <w:rPr>
          <w:color w:val="auto"/>
          <w:sz w:val="40"/>
          <w:szCs w:val="40"/>
        </w:rPr>
      </w:pPr>
      <w:r w:rsidRPr="00DF59B4">
        <w:rPr>
          <w:color w:val="auto"/>
          <w:sz w:val="40"/>
          <w:szCs w:val="40"/>
        </w:rPr>
        <w:t>An Introduction to Henri Nouwen’s</w:t>
      </w:r>
    </w:p>
    <w:p w14:paraId="3B1ADA7D" w14:textId="77777777" w:rsidR="00377EC4" w:rsidRPr="00DF59B4" w:rsidRDefault="004674A8" w:rsidP="00B23AC1">
      <w:pPr>
        <w:jc w:val="center"/>
        <w:rPr>
          <w:color w:val="auto"/>
          <w:sz w:val="40"/>
          <w:szCs w:val="40"/>
        </w:rPr>
      </w:pPr>
      <w:r w:rsidRPr="00DF59B4">
        <w:rPr>
          <w:color w:val="auto"/>
          <w:sz w:val="40"/>
          <w:szCs w:val="40"/>
        </w:rPr>
        <w:t>Three-Movement Framework</w:t>
      </w:r>
    </w:p>
    <w:p w14:paraId="103CB725" w14:textId="77777777" w:rsidR="00377EC4" w:rsidRPr="00DF59B4" w:rsidRDefault="00377EC4" w:rsidP="00B23AC1">
      <w:pPr>
        <w:jc w:val="center"/>
        <w:rPr>
          <w:color w:val="auto"/>
        </w:rPr>
      </w:pPr>
    </w:p>
    <w:p w14:paraId="044AAFBB" w14:textId="77777777" w:rsidR="00377EC4" w:rsidRPr="00DF59B4" w:rsidRDefault="004674A8" w:rsidP="00B23AC1">
      <w:pPr>
        <w:jc w:val="center"/>
        <w:rPr>
          <w:b/>
          <w:bCs/>
          <w:color w:val="auto"/>
          <w:sz w:val="48"/>
          <w:szCs w:val="48"/>
        </w:rPr>
      </w:pPr>
      <w:r w:rsidRPr="00DF59B4">
        <w:rPr>
          <w:b/>
          <w:bCs/>
          <w:color w:val="auto"/>
          <w:sz w:val="48"/>
          <w:szCs w:val="48"/>
        </w:rPr>
        <w:t>Solitude • Community • Service</w:t>
      </w:r>
    </w:p>
    <w:p w14:paraId="40444FA2" w14:textId="77777777" w:rsidR="00377EC4" w:rsidRPr="00DF59B4" w:rsidRDefault="00377EC4" w:rsidP="00B23AC1">
      <w:pPr>
        <w:jc w:val="center"/>
        <w:rPr>
          <w:color w:val="auto"/>
        </w:rPr>
      </w:pPr>
    </w:p>
    <w:p w14:paraId="17AFC442" w14:textId="77777777" w:rsidR="00377EC4" w:rsidRPr="00DF59B4" w:rsidRDefault="00377EC4" w:rsidP="00B23AC1">
      <w:pPr>
        <w:jc w:val="center"/>
        <w:rPr>
          <w:color w:val="auto"/>
        </w:rPr>
      </w:pPr>
    </w:p>
    <w:p w14:paraId="4D08D99D" w14:textId="77777777" w:rsidR="00377EC4" w:rsidRPr="00DF59B4" w:rsidRDefault="00377EC4" w:rsidP="00B23AC1">
      <w:pPr>
        <w:jc w:val="center"/>
        <w:rPr>
          <w:color w:val="auto"/>
        </w:rPr>
      </w:pPr>
    </w:p>
    <w:p w14:paraId="67913A5E" w14:textId="77777777" w:rsidR="00377EC4" w:rsidRPr="00DF59B4" w:rsidRDefault="004674A8" w:rsidP="00B23AC1">
      <w:pPr>
        <w:jc w:val="center"/>
        <w:rPr>
          <w:color w:val="auto"/>
        </w:rPr>
      </w:pPr>
      <w:r w:rsidRPr="00DF59B4">
        <w:rPr>
          <w:color w:val="auto"/>
        </w:rPr>
        <w:t>Adult Spiritual Formation Series</w:t>
      </w:r>
    </w:p>
    <w:p w14:paraId="49791C49" w14:textId="77777777" w:rsidR="00377EC4" w:rsidRPr="00DF59B4" w:rsidRDefault="004674A8" w:rsidP="00B23AC1">
      <w:pPr>
        <w:jc w:val="center"/>
        <w:rPr>
          <w:color w:val="auto"/>
        </w:rPr>
      </w:pPr>
      <w:r w:rsidRPr="00DF59B4">
        <w:rPr>
          <w:color w:val="auto"/>
        </w:rPr>
        <w:t>Class One of Five</w:t>
      </w:r>
    </w:p>
    <w:p w14:paraId="463F0B30" w14:textId="77777777" w:rsidR="00377EC4" w:rsidRPr="00DF59B4" w:rsidRDefault="00377EC4" w:rsidP="00E96CCD">
      <w:pPr>
        <w:rPr>
          <w:color w:val="auto"/>
        </w:rPr>
      </w:pPr>
    </w:p>
    <w:p w14:paraId="589303D7" w14:textId="77777777" w:rsidR="00377EC4" w:rsidRPr="00DF59B4" w:rsidRDefault="004674A8" w:rsidP="00E96CCD">
      <w:pPr>
        <w:rPr>
          <w:color w:val="auto"/>
        </w:rPr>
      </w:pPr>
      <w:r w:rsidRPr="00DF59B4">
        <w:rPr>
          <w:color w:val="auto"/>
        </w:rPr>
        <w:br w:type="page"/>
      </w:r>
    </w:p>
    <w:sdt>
      <w:sdtPr>
        <w:rPr>
          <w:rFonts w:ascii="Arial" w:eastAsia="Arial" w:hAnsi="Arial" w:cs="Arial"/>
          <w:color w:val="auto"/>
          <w:sz w:val="24"/>
          <w:szCs w:val="24"/>
        </w:rPr>
        <w:id w:val="-619145493"/>
        <w:docPartObj>
          <w:docPartGallery w:val="Table of Contents"/>
          <w:docPartUnique/>
        </w:docPartObj>
      </w:sdtPr>
      <w:sdtEndPr>
        <w:rPr>
          <w:b/>
          <w:bCs/>
          <w:noProof/>
        </w:rPr>
      </w:sdtEndPr>
      <w:sdtContent>
        <w:p w14:paraId="7BD0ADC2" w14:textId="6EF2A40F" w:rsidR="00B23AC1" w:rsidRPr="00DF59B4" w:rsidRDefault="00B23AC1">
          <w:pPr>
            <w:pStyle w:val="TOCHeading"/>
            <w:rPr>
              <w:color w:val="auto"/>
            </w:rPr>
          </w:pPr>
          <w:r w:rsidRPr="00DF59B4">
            <w:rPr>
              <w:color w:val="auto"/>
            </w:rPr>
            <w:t>Table of Contents</w:t>
          </w:r>
        </w:p>
        <w:p w14:paraId="4AFFFDC2" w14:textId="6D05ED89" w:rsidR="006C3DAE" w:rsidRDefault="00B23AC1">
          <w:pPr>
            <w:pStyle w:val="TOC1"/>
            <w:tabs>
              <w:tab w:val="left" w:pos="480"/>
              <w:tab w:val="right" w:leader="dot" w:pos="8630"/>
            </w:tabs>
            <w:rPr>
              <w:rFonts w:asciiTheme="minorHAnsi" w:eastAsiaTheme="minorEastAsia" w:hAnsiTheme="minorHAnsi" w:cstheme="minorBidi"/>
              <w:noProof/>
              <w:color w:val="auto"/>
              <w:kern w:val="2"/>
              <w14:ligatures w14:val="standardContextual"/>
            </w:rPr>
          </w:pPr>
          <w:r w:rsidRPr="00DF59B4">
            <w:rPr>
              <w:color w:val="auto"/>
            </w:rPr>
            <w:fldChar w:fldCharType="begin"/>
          </w:r>
          <w:r w:rsidRPr="00DF59B4">
            <w:rPr>
              <w:color w:val="auto"/>
            </w:rPr>
            <w:instrText xml:space="preserve"> TOC \o "1-3" \h \z \u </w:instrText>
          </w:r>
          <w:r w:rsidRPr="00DF59B4">
            <w:rPr>
              <w:color w:val="auto"/>
            </w:rPr>
            <w:fldChar w:fldCharType="separate"/>
          </w:r>
          <w:hyperlink w:anchor="_Toc234589663" w:history="1">
            <w:r w:rsidR="006C3DAE" w:rsidRPr="006B3130">
              <w:rPr>
                <w:rStyle w:val="Hyperlink"/>
                <w:noProof/>
              </w:rPr>
              <w:t>II.</w:t>
            </w:r>
            <w:r w:rsidR="006C3DAE">
              <w:rPr>
                <w:rFonts w:asciiTheme="minorHAnsi" w:eastAsiaTheme="minorEastAsia" w:hAnsiTheme="minorHAnsi" w:cstheme="minorBidi"/>
                <w:noProof/>
                <w:color w:val="auto"/>
                <w:kern w:val="2"/>
                <w14:ligatures w14:val="standardContextual"/>
              </w:rPr>
              <w:tab/>
            </w:r>
            <w:r w:rsidR="006C3DAE" w:rsidRPr="006B3130">
              <w:rPr>
                <w:rStyle w:val="Hyperlink"/>
                <w:noProof/>
              </w:rPr>
              <w:t>Introduction: The Architecture of a Spiritual Life</w:t>
            </w:r>
            <w:r w:rsidR="006C3DAE">
              <w:rPr>
                <w:noProof/>
                <w:webHidden/>
              </w:rPr>
              <w:tab/>
            </w:r>
            <w:r w:rsidR="006C3DAE">
              <w:rPr>
                <w:noProof/>
                <w:webHidden/>
              </w:rPr>
              <w:fldChar w:fldCharType="begin"/>
            </w:r>
            <w:r w:rsidR="006C3DAE">
              <w:rPr>
                <w:noProof/>
                <w:webHidden/>
              </w:rPr>
              <w:instrText xml:space="preserve"> PAGEREF _Toc234589663 \h </w:instrText>
            </w:r>
            <w:r w:rsidR="006C3DAE">
              <w:rPr>
                <w:noProof/>
                <w:webHidden/>
              </w:rPr>
            </w:r>
            <w:r w:rsidR="006C3DAE">
              <w:rPr>
                <w:noProof/>
                <w:webHidden/>
              </w:rPr>
              <w:fldChar w:fldCharType="separate"/>
            </w:r>
            <w:r w:rsidR="006C3DAE">
              <w:rPr>
                <w:noProof/>
                <w:webHidden/>
              </w:rPr>
              <w:t>5</w:t>
            </w:r>
            <w:r w:rsidR="006C3DAE">
              <w:rPr>
                <w:noProof/>
                <w:webHidden/>
              </w:rPr>
              <w:fldChar w:fldCharType="end"/>
            </w:r>
          </w:hyperlink>
        </w:p>
        <w:p w14:paraId="59B6D2C4" w14:textId="3B8BF37B" w:rsidR="006C3DAE" w:rsidRDefault="006C3DAE">
          <w:pPr>
            <w:pStyle w:val="TOC1"/>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64" w:history="1">
            <w:r w:rsidRPr="006B3130">
              <w:rPr>
                <w:rStyle w:val="Hyperlink"/>
                <w:noProof/>
              </w:rPr>
              <w:t>III.</w:t>
            </w:r>
            <w:r>
              <w:rPr>
                <w:rFonts w:asciiTheme="minorHAnsi" w:eastAsiaTheme="minorEastAsia" w:hAnsiTheme="minorHAnsi" w:cstheme="minorBidi"/>
                <w:noProof/>
                <w:color w:val="auto"/>
                <w:kern w:val="2"/>
                <w14:ligatures w14:val="standardContextual"/>
              </w:rPr>
              <w:tab/>
            </w:r>
            <w:r w:rsidRPr="006B3130">
              <w:rPr>
                <w:rStyle w:val="Hyperlink"/>
                <w:noProof/>
              </w:rPr>
              <w:t>Definition of the Three-Movement Framework</w:t>
            </w:r>
            <w:r>
              <w:rPr>
                <w:noProof/>
                <w:webHidden/>
              </w:rPr>
              <w:tab/>
            </w:r>
            <w:r>
              <w:rPr>
                <w:noProof/>
                <w:webHidden/>
              </w:rPr>
              <w:fldChar w:fldCharType="begin"/>
            </w:r>
            <w:r>
              <w:rPr>
                <w:noProof/>
                <w:webHidden/>
              </w:rPr>
              <w:instrText xml:space="preserve"> PAGEREF _Toc234589664 \h </w:instrText>
            </w:r>
            <w:r>
              <w:rPr>
                <w:noProof/>
                <w:webHidden/>
              </w:rPr>
            </w:r>
            <w:r>
              <w:rPr>
                <w:noProof/>
                <w:webHidden/>
              </w:rPr>
              <w:fldChar w:fldCharType="separate"/>
            </w:r>
            <w:r>
              <w:rPr>
                <w:noProof/>
                <w:webHidden/>
              </w:rPr>
              <w:t>5</w:t>
            </w:r>
            <w:r>
              <w:rPr>
                <w:noProof/>
                <w:webHidden/>
              </w:rPr>
              <w:fldChar w:fldCharType="end"/>
            </w:r>
          </w:hyperlink>
        </w:p>
        <w:p w14:paraId="55C09A7E" w14:textId="78631146"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65" w:history="1">
            <w:r w:rsidRPr="006B3130">
              <w:rPr>
                <w:rStyle w:val="Hyperlink"/>
                <w:noProof/>
              </w:rPr>
              <w:t>A.</w:t>
            </w:r>
            <w:r>
              <w:rPr>
                <w:rFonts w:asciiTheme="minorHAnsi" w:eastAsiaTheme="minorEastAsia" w:hAnsiTheme="minorHAnsi" w:cstheme="minorBidi"/>
                <w:noProof/>
                <w:color w:val="auto"/>
                <w:kern w:val="2"/>
                <w14:ligatures w14:val="standardContextual"/>
              </w:rPr>
              <w:tab/>
            </w:r>
            <w:r w:rsidRPr="006B3130">
              <w:rPr>
                <w:rStyle w:val="Hyperlink"/>
                <w:noProof/>
              </w:rPr>
              <w:t>What the Framework Is</w:t>
            </w:r>
            <w:r>
              <w:rPr>
                <w:noProof/>
                <w:webHidden/>
              </w:rPr>
              <w:tab/>
            </w:r>
            <w:r>
              <w:rPr>
                <w:noProof/>
                <w:webHidden/>
              </w:rPr>
              <w:fldChar w:fldCharType="begin"/>
            </w:r>
            <w:r>
              <w:rPr>
                <w:noProof/>
                <w:webHidden/>
              </w:rPr>
              <w:instrText xml:space="preserve"> PAGEREF _Toc234589665 \h </w:instrText>
            </w:r>
            <w:r>
              <w:rPr>
                <w:noProof/>
                <w:webHidden/>
              </w:rPr>
            </w:r>
            <w:r>
              <w:rPr>
                <w:noProof/>
                <w:webHidden/>
              </w:rPr>
              <w:fldChar w:fldCharType="separate"/>
            </w:r>
            <w:r>
              <w:rPr>
                <w:noProof/>
                <w:webHidden/>
              </w:rPr>
              <w:t>5</w:t>
            </w:r>
            <w:r>
              <w:rPr>
                <w:noProof/>
                <w:webHidden/>
              </w:rPr>
              <w:fldChar w:fldCharType="end"/>
            </w:r>
          </w:hyperlink>
        </w:p>
        <w:p w14:paraId="58F3C630" w14:textId="46C4DAC9"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66" w:history="1">
            <w:r w:rsidRPr="006B3130">
              <w:rPr>
                <w:rStyle w:val="Hyperlink"/>
                <w:noProof/>
              </w:rPr>
              <w:t>B.</w:t>
            </w:r>
            <w:r>
              <w:rPr>
                <w:rFonts w:asciiTheme="minorHAnsi" w:eastAsiaTheme="minorEastAsia" w:hAnsiTheme="minorHAnsi" w:cstheme="minorBidi"/>
                <w:noProof/>
                <w:color w:val="auto"/>
                <w:kern w:val="2"/>
                <w14:ligatures w14:val="standardContextual"/>
              </w:rPr>
              <w:tab/>
            </w:r>
            <w:r w:rsidRPr="006B3130">
              <w:rPr>
                <w:rStyle w:val="Hyperlink"/>
                <w:noProof/>
              </w:rPr>
              <w:t>The Circle Metaphor</w:t>
            </w:r>
            <w:r>
              <w:rPr>
                <w:noProof/>
                <w:webHidden/>
              </w:rPr>
              <w:tab/>
            </w:r>
            <w:r>
              <w:rPr>
                <w:noProof/>
                <w:webHidden/>
              </w:rPr>
              <w:fldChar w:fldCharType="begin"/>
            </w:r>
            <w:r>
              <w:rPr>
                <w:noProof/>
                <w:webHidden/>
              </w:rPr>
              <w:instrText xml:space="preserve"> PAGEREF _Toc234589666 \h </w:instrText>
            </w:r>
            <w:r>
              <w:rPr>
                <w:noProof/>
                <w:webHidden/>
              </w:rPr>
            </w:r>
            <w:r>
              <w:rPr>
                <w:noProof/>
                <w:webHidden/>
              </w:rPr>
              <w:fldChar w:fldCharType="separate"/>
            </w:r>
            <w:r>
              <w:rPr>
                <w:noProof/>
                <w:webHidden/>
              </w:rPr>
              <w:t>6</w:t>
            </w:r>
            <w:r>
              <w:rPr>
                <w:noProof/>
                <w:webHidden/>
              </w:rPr>
              <w:fldChar w:fldCharType="end"/>
            </w:r>
          </w:hyperlink>
        </w:p>
        <w:p w14:paraId="1B07074A" w14:textId="639448B1" w:rsidR="006C3DAE" w:rsidRDefault="006C3DAE">
          <w:pPr>
            <w:pStyle w:val="TOC1"/>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67" w:history="1">
            <w:r w:rsidRPr="006B3130">
              <w:rPr>
                <w:rStyle w:val="Hyperlink"/>
                <w:noProof/>
              </w:rPr>
              <w:t>IV.</w:t>
            </w:r>
            <w:r>
              <w:rPr>
                <w:rFonts w:asciiTheme="minorHAnsi" w:eastAsiaTheme="minorEastAsia" w:hAnsiTheme="minorHAnsi" w:cstheme="minorBidi"/>
                <w:noProof/>
                <w:color w:val="auto"/>
                <w:kern w:val="2"/>
                <w14:ligatures w14:val="standardContextual"/>
              </w:rPr>
              <w:tab/>
            </w:r>
            <w:r w:rsidRPr="006B3130">
              <w:rPr>
                <w:rStyle w:val="Hyperlink"/>
                <w:noProof/>
              </w:rPr>
              <w:t>Biblical Foundations of the Three-Movement Framework</w:t>
            </w:r>
            <w:r>
              <w:rPr>
                <w:noProof/>
                <w:webHidden/>
              </w:rPr>
              <w:tab/>
            </w:r>
            <w:r>
              <w:rPr>
                <w:noProof/>
                <w:webHidden/>
              </w:rPr>
              <w:fldChar w:fldCharType="begin"/>
            </w:r>
            <w:r>
              <w:rPr>
                <w:noProof/>
                <w:webHidden/>
              </w:rPr>
              <w:instrText xml:space="preserve"> PAGEREF _Toc234589667 \h </w:instrText>
            </w:r>
            <w:r>
              <w:rPr>
                <w:noProof/>
                <w:webHidden/>
              </w:rPr>
            </w:r>
            <w:r>
              <w:rPr>
                <w:noProof/>
                <w:webHidden/>
              </w:rPr>
              <w:fldChar w:fldCharType="separate"/>
            </w:r>
            <w:r>
              <w:rPr>
                <w:noProof/>
                <w:webHidden/>
              </w:rPr>
              <w:t>6</w:t>
            </w:r>
            <w:r>
              <w:rPr>
                <w:noProof/>
                <w:webHidden/>
              </w:rPr>
              <w:fldChar w:fldCharType="end"/>
            </w:r>
          </w:hyperlink>
        </w:p>
        <w:p w14:paraId="77AF7247" w14:textId="321D7447"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68" w:history="1">
            <w:r w:rsidRPr="006B3130">
              <w:rPr>
                <w:rStyle w:val="Hyperlink"/>
                <w:noProof/>
              </w:rPr>
              <w:t>A.</w:t>
            </w:r>
            <w:r>
              <w:rPr>
                <w:rFonts w:asciiTheme="minorHAnsi" w:eastAsiaTheme="minorEastAsia" w:hAnsiTheme="minorHAnsi" w:cstheme="minorBidi"/>
                <w:noProof/>
                <w:color w:val="auto"/>
                <w:kern w:val="2"/>
                <w14:ligatures w14:val="standardContextual"/>
              </w:rPr>
              <w:tab/>
            </w:r>
            <w:r w:rsidRPr="006B3130">
              <w:rPr>
                <w:rStyle w:val="Hyperlink"/>
                <w:noProof/>
              </w:rPr>
              <w:t>Jesus as the Model</w:t>
            </w:r>
            <w:r>
              <w:rPr>
                <w:noProof/>
                <w:webHidden/>
              </w:rPr>
              <w:tab/>
            </w:r>
            <w:r>
              <w:rPr>
                <w:noProof/>
                <w:webHidden/>
              </w:rPr>
              <w:fldChar w:fldCharType="begin"/>
            </w:r>
            <w:r>
              <w:rPr>
                <w:noProof/>
                <w:webHidden/>
              </w:rPr>
              <w:instrText xml:space="preserve"> PAGEREF _Toc234589668 \h </w:instrText>
            </w:r>
            <w:r>
              <w:rPr>
                <w:noProof/>
                <w:webHidden/>
              </w:rPr>
            </w:r>
            <w:r>
              <w:rPr>
                <w:noProof/>
                <w:webHidden/>
              </w:rPr>
              <w:fldChar w:fldCharType="separate"/>
            </w:r>
            <w:r>
              <w:rPr>
                <w:noProof/>
                <w:webHidden/>
              </w:rPr>
              <w:t>6</w:t>
            </w:r>
            <w:r>
              <w:rPr>
                <w:noProof/>
                <w:webHidden/>
              </w:rPr>
              <w:fldChar w:fldCharType="end"/>
            </w:r>
          </w:hyperlink>
        </w:p>
        <w:p w14:paraId="20C00A2D" w14:textId="0EE664BB"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69" w:history="1">
            <w:r w:rsidRPr="006B3130">
              <w:rPr>
                <w:rStyle w:val="Hyperlink"/>
                <w:noProof/>
              </w:rPr>
              <w:t>B.</w:t>
            </w:r>
            <w:r>
              <w:rPr>
                <w:rFonts w:asciiTheme="minorHAnsi" w:eastAsiaTheme="minorEastAsia" w:hAnsiTheme="minorHAnsi" w:cstheme="minorBidi"/>
                <w:noProof/>
                <w:color w:val="auto"/>
                <w:kern w:val="2"/>
                <w14:ligatures w14:val="standardContextual"/>
              </w:rPr>
              <w:tab/>
            </w:r>
            <w:r w:rsidRPr="006B3130">
              <w:rPr>
                <w:rStyle w:val="Hyperlink"/>
                <w:noProof/>
              </w:rPr>
              <w:t>The Old Testament Background</w:t>
            </w:r>
            <w:r>
              <w:rPr>
                <w:noProof/>
                <w:webHidden/>
              </w:rPr>
              <w:tab/>
            </w:r>
            <w:r>
              <w:rPr>
                <w:noProof/>
                <w:webHidden/>
              </w:rPr>
              <w:fldChar w:fldCharType="begin"/>
            </w:r>
            <w:r>
              <w:rPr>
                <w:noProof/>
                <w:webHidden/>
              </w:rPr>
              <w:instrText xml:space="preserve"> PAGEREF _Toc234589669 \h </w:instrText>
            </w:r>
            <w:r>
              <w:rPr>
                <w:noProof/>
                <w:webHidden/>
              </w:rPr>
            </w:r>
            <w:r>
              <w:rPr>
                <w:noProof/>
                <w:webHidden/>
              </w:rPr>
              <w:fldChar w:fldCharType="separate"/>
            </w:r>
            <w:r>
              <w:rPr>
                <w:noProof/>
                <w:webHidden/>
              </w:rPr>
              <w:t>7</w:t>
            </w:r>
            <w:r>
              <w:rPr>
                <w:noProof/>
                <w:webHidden/>
              </w:rPr>
              <w:fldChar w:fldCharType="end"/>
            </w:r>
          </w:hyperlink>
        </w:p>
        <w:p w14:paraId="025327E9" w14:textId="6C3899C1" w:rsidR="006C3DAE" w:rsidRDefault="006C3DAE">
          <w:pPr>
            <w:pStyle w:val="TOC2"/>
            <w:tabs>
              <w:tab w:val="left" w:pos="960"/>
              <w:tab w:val="right" w:leader="dot" w:pos="8630"/>
            </w:tabs>
            <w:rPr>
              <w:rFonts w:asciiTheme="minorHAnsi" w:eastAsiaTheme="minorEastAsia" w:hAnsiTheme="minorHAnsi" w:cstheme="minorBidi"/>
              <w:noProof/>
              <w:color w:val="auto"/>
              <w:kern w:val="2"/>
              <w14:ligatures w14:val="standardContextual"/>
            </w:rPr>
          </w:pPr>
          <w:hyperlink w:anchor="_Toc234589670" w:history="1">
            <w:r w:rsidRPr="006B3130">
              <w:rPr>
                <w:rStyle w:val="Hyperlink"/>
                <w:noProof/>
              </w:rPr>
              <w:t>C.</w:t>
            </w:r>
            <w:r>
              <w:rPr>
                <w:rFonts w:asciiTheme="minorHAnsi" w:eastAsiaTheme="minorEastAsia" w:hAnsiTheme="minorHAnsi" w:cstheme="minorBidi"/>
                <w:noProof/>
                <w:color w:val="auto"/>
                <w:kern w:val="2"/>
                <w14:ligatures w14:val="standardContextual"/>
              </w:rPr>
              <w:tab/>
            </w:r>
            <w:r w:rsidRPr="006B3130">
              <w:rPr>
                <w:rStyle w:val="Hyperlink"/>
                <w:noProof/>
              </w:rPr>
              <w:t>Paul and the Early Church</w:t>
            </w:r>
            <w:r>
              <w:rPr>
                <w:noProof/>
                <w:webHidden/>
              </w:rPr>
              <w:tab/>
            </w:r>
            <w:r>
              <w:rPr>
                <w:noProof/>
                <w:webHidden/>
              </w:rPr>
              <w:fldChar w:fldCharType="begin"/>
            </w:r>
            <w:r>
              <w:rPr>
                <w:noProof/>
                <w:webHidden/>
              </w:rPr>
              <w:instrText xml:space="preserve"> PAGEREF _Toc234589670 \h </w:instrText>
            </w:r>
            <w:r>
              <w:rPr>
                <w:noProof/>
                <w:webHidden/>
              </w:rPr>
            </w:r>
            <w:r>
              <w:rPr>
                <w:noProof/>
                <w:webHidden/>
              </w:rPr>
              <w:fldChar w:fldCharType="separate"/>
            </w:r>
            <w:r>
              <w:rPr>
                <w:noProof/>
                <w:webHidden/>
              </w:rPr>
              <w:t>7</w:t>
            </w:r>
            <w:r>
              <w:rPr>
                <w:noProof/>
                <w:webHidden/>
              </w:rPr>
              <w:fldChar w:fldCharType="end"/>
            </w:r>
          </w:hyperlink>
        </w:p>
        <w:p w14:paraId="4B2EB4AA" w14:textId="15CD2B48" w:rsidR="006C3DAE" w:rsidRDefault="006C3DAE">
          <w:pPr>
            <w:pStyle w:val="TOC1"/>
            <w:tabs>
              <w:tab w:val="left" w:pos="480"/>
              <w:tab w:val="right" w:leader="dot" w:pos="8630"/>
            </w:tabs>
            <w:rPr>
              <w:rFonts w:asciiTheme="minorHAnsi" w:eastAsiaTheme="minorEastAsia" w:hAnsiTheme="minorHAnsi" w:cstheme="minorBidi"/>
              <w:noProof/>
              <w:color w:val="auto"/>
              <w:kern w:val="2"/>
              <w14:ligatures w14:val="standardContextual"/>
            </w:rPr>
          </w:pPr>
          <w:hyperlink w:anchor="_Toc234589671" w:history="1">
            <w:r w:rsidRPr="006B3130">
              <w:rPr>
                <w:rStyle w:val="Hyperlink"/>
                <w:noProof/>
              </w:rPr>
              <w:t>V.</w:t>
            </w:r>
            <w:r>
              <w:rPr>
                <w:rFonts w:asciiTheme="minorHAnsi" w:eastAsiaTheme="minorEastAsia" w:hAnsiTheme="minorHAnsi" w:cstheme="minorBidi"/>
                <w:noProof/>
                <w:color w:val="auto"/>
                <w:kern w:val="2"/>
                <w14:ligatures w14:val="standardContextual"/>
              </w:rPr>
              <w:tab/>
            </w:r>
            <w:r w:rsidRPr="006B3130">
              <w:rPr>
                <w:rStyle w:val="Hyperlink"/>
                <w:noProof/>
              </w:rPr>
              <w:t>The First Movement: Solitude</w:t>
            </w:r>
            <w:r>
              <w:rPr>
                <w:noProof/>
                <w:webHidden/>
              </w:rPr>
              <w:tab/>
            </w:r>
            <w:r>
              <w:rPr>
                <w:noProof/>
                <w:webHidden/>
              </w:rPr>
              <w:fldChar w:fldCharType="begin"/>
            </w:r>
            <w:r>
              <w:rPr>
                <w:noProof/>
                <w:webHidden/>
              </w:rPr>
              <w:instrText xml:space="preserve"> PAGEREF _Toc234589671 \h </w:instrText>
            </w:r>
            <w:r>
              <w:rPr>
                <w:noProof/>
                <w:webHidden/>
              </w:rPr>
            </w:r>
            <w:r>
              <w:rPr>
                <w:noProof/>
                <w:webHidden/>
              </w:rPr>
              <w:fldChar w:fldCharType="separate"/>
            </w:r>
            <w:r>
              <w:rPr>
                <w:noProof/>
                <w:webHidden/>
              </w:rPr>
              <w:t>8</w:t>
            </w:r>
            <w:r>
              <w:rPr>
                <w:noProof/>
                <w:webHidden/>
              </w:rPr>
              <w:fldChar w:fldCharType="end"/>
            </w:r>
          </w:hyperlink>
        </w:p>
        <w:p w14:paraId="59D5BF3E" w14:textId="1F3BB48C"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72" w:history="1">
            <w:r w:rsidRPr="006B3130">
              <w:rPr>
                <w:rStyle w:val="Hyperlink"/>
                <w:noProof/>
              </w:rPr>
              <w:t>A.</w:t>
            </w:r>
            <w:r>
              <w:rPr>
                <w:rFonts w:asciiTheme="minorHAnsi" w:eastAsiaTheme="minorEastAsia" w:hAnsiTheme="minorHAnsi" w:cstheme="minorBidi"/>
                <w:noProof/>
                <w:color w:val="auto"/>
                <w:kern w:val="2"/>
                <w14:ligatures w14:val="standardContextual"/>
              </w:rPr>
              <w:tab/>
            </w:r>
            <w:r w:rsidRPr="006B3130">
              <w:rPr>
                <w:rStyle w:val="Hyperlink"/>
                <w:noProof/>
              </w:rPr>
              <w:t>From Loneliness to Solitude</w:t>
            </w:r>
            <w:r>
              <w:rPr>
                <w:noProof/>
                <w:webHidden/>
              </w:rPr>
              <w:tab/>
            </w:r>
            <w:r>
              <w:rPr>
                <w:noProof/>
                <w:webHidden/>
              </w:rPr>
              <w:fldChar w:fldCharType="begin"/>
            </w:r>
            <w:r>
              <w:rPr>
                <w:noProof/>
                <w:webHidden/>
              </w:rPr>
              <w:instrText xml:space="preserve"> PAGEREF _Toc234589672 \h </w:instrText>
            </w:r>
            <w:r>
              <w:rPr>
                <w:noProof/>
                <w:webHidden/>
              </w:rPr>
            </w:r>
            <w:r>
              <w:rPr>
                <w:noProof/>
                <w:webHidden/>
              </w:rPr>
              <w:fldChar w:fldCharType="separate"/>
            </w:r>
            <w:r>
              <w:rPr>
                <w:noProof/>
                <w:webHidden/>
              </w:rPr>
              <w:t>8</w:t>
            </w:r>
            <w:r>
              <w:rPr>
                <w:noProof/>
                <w:webHidden/>
              </w:rPr>
              <w:fldChar w:fldCharType="end"/>
            </w:r>
          </w:hyperlink>
        </w:p>
        <w:p w14:paraId="78168410" w14:textId="5CB775DC"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73" w:history="1">
            <w:r w:rsidRPr="006B3130">
              <w:rPr>
                <w:rStyle w:val="Hyperlink"/>
                <w:noProof/>
              </w:rPr>
              <w:t>B.</w:t>
            </w:r>
            <w:r>
              <w:rPr>
                <w:rFonts w:asciiTheme="minorHAnsi" w:eastAsiaTheme="minorEastAsia" w:hAnsiTheme="minorHAnsi" w:cstheme="minorBidi"/>
                <w:noProof/>
                <w:color w:val="auto"/>
                <w:kern w:val="2"/>
                <w14:ligatures w14:val="standardContextual"/>
              </w:rPr>
              <w:tab/>
            </w:r>
            <w:r w:rsidRPr="006B3130">
              <w:rPr>
                <w:rStyle w:val="Hyperlink"/>
                <w:noProof/>
              </w:rPr>
              <w:t>Solitude as the Ground of Identity</w:t>
            </w:r>
            <w:r>
              <w:rPr>
                <w:noProof/>
                <w:webHidden/>
              </w:rPr>
              <w:tab/>
            </w:r>
            <w:r>
              <w:rPr>
                <w:noProof/>
                <w:webHidden/>
              </w:rPr>
              <w:fldChar w:fldCharType="begin"/>
            </w:r>
            <w:r>
              <w:rPr>
                <w:noProof/>
                <w:webHidden/>
              </w:rPr>
              <w:instrText xml:space="preserve"> PAGEREF _Toc234589673 \h </w:instrText>
            </w:r>
            <w:r>
              <w:rPr>
                <w:noProof/>
                <w:webHidden/>
              </w:rPr>
            </w:r>
            <w:r>
              <w:rPr>
                <w:noProof/>
                <w:webHidden/>
              </w:rPr>
              <w:fldChar w:fldCharType="separate"/>
            </w:r>
            <w:r>
              <w:rPr>
                <w:noProof/>
                <w:webHidden/>
              </w:rPr>
              <w:t>8</w:t>
            </w:r>
            <w:r>
              <w:rPr>
                <w:noProof/>
                <w:webHidden/>
              </w:rPr>
              <w:fldChar w:fldCharType="end"/>
            </w:r>
          </w:hyperlink>
        </w:p>
        <w:p w14:paraId="12D55227" w14:textId="52F2B579" w:rsidR="006C3DAE" w:rsidRDefault="006C3DAE">
          <w:pPr>
            <w:pStyle w:val="TOC2"/>
            <w:tabs>
              <w:tab w:val="left" w:pos="960"/>
              <w:tab w:val="right" w:leader="dot" w:pos="8630"/>
            </w:tabs>
            <w:rPr>
              <w:rFonts w:asciiTheme="minorHAnsi" w:eastAsiaTheme="minorEastAsia" w:hAnsiTheme="minorHAnsi" w:cstheme="minorBidi"/>
              <w:noProof/>
              <w:color w:val="auto"/>
              <w:kern w:val="2"/>
              <w14:ligatures w14:val="standardContextual"/>
            </w:rPr>
          </w:pPr>
          <w:hyperlink w:anchor="_Toc234589674" w:history="1">
            <w:r w:rsidRPr="006B3130">
              <w:rPr>
                <w:rStyle w:val="Hyperlink"/>
                <w:noProof/>
              </w:rPr>
              <w:t>C.</w:t>
            </w:r>
            <w:r>
              <w:rPr>
                <w:rFonts w:asciiTheme="minorHAnsi" w:eastAsiaTheme="minorEastAsia" w:hAnsiTheme="minorHAnsi" w:cstheme="minorBidi"/>
                <w:noProof/>
                <w:color w:val="auto"/>
                <w:kern w:val="2"/>
                <w14:ligatures w14:val="standardContextual"/>
              </w:rPr>
              <w:tab/>
            </w:r>
            <w:r w:rsidRPr="006B3130">
              <w:rPr>
                <w:rStyle w:val="Hyperlink"/>
                <w:noProof/>
              </w:rPr>
              <w:t>Solitude and Prayer</w:t>
            </w:r>
            <w:r>
              <w:rPr>
                <w:noProof/>
                <w:webHidden/>
              </w:rPr>
              <w:tab/>
            </w:r>
            <w:r>
              <w:rPr>
                <w:noProof/>
                <w:webHidden/>
              </w:rPr>
              <w:fldChar w:fldCharType="begin"/>
            </w:r>
            <w:r>
              <w:rPr>
                <w:noProof/>
                <w:webHidden/>
              </w:rPr>
              <w:instrText xml:space="preserve"> PAGEREF _Toc234589674 \h </w:instrText>
            </w:r>
            <w:r>
              <w:rPr>
                <w:noProof/>
                <w:webHidden/>
              </w:rPr>
            </w:r>
            <w:r>
              <w:rPr>
                <w:noProof/>
                <w:webHidden/>
              </w:rPr>
              <w:fldChar w:fldCharType="separate"/>
            </w:r>
            <w:r>
              <w:rPr>
                <w:noProof/>
                <w:webHidden/>
              </w:rPr>
              <w:t>8</w:t>
            </w:r>
            <w:r>
              <w:rPr>
                <w:noProof/>
                <w:webHidden/>
              </w:rPr>
              <w:fldChar w:fldCharType="end"/>
            </w:r>
          </w:hyperlink>
        </w:p>
        <w:p w14:paraId="1CBD4ADB" w14:textId="6B106212" w:rsidR="006C3DAE" w:rsidRDefault="006C3DAE">
          <w:pPr>
            <w:pStyle w:val="TOC1"/>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75" w:history="1">
            <w:r w:rsidRPr="006B3130">
              <w:rPr>
                <w:rStyle w:val="Hyperlink"/>
                <w:noProof/>
              </w:rPr>
              <w:t>VI.</w:t>
            </w:r>
            <w:r>
              <w:rPr>
                <w:rFonts w:asciiTheme="minorHAnsi" w:eastAsiaTheme="minorEastAsia" w:hAnsiTheme="minorHAnsi" w:cstheme="minorBidi"/>
                <w:noProof/>
                <w:color w:val="auto"/>
                <w:kern w:val="2"/>
                <w14:ligatures w14:val="standardContextual"/>
              </w:rPr>
              <w:tab/>
            </w:r>
            <w:r w:rsidRPr="006B3130">
              <w:rPr>
                <w:rStyle w:val="Hyperlink"/>
                <w:noProof/>
              </w:rPr>
              <w:t>The Second Movement: Community</w:t>
            </w:r>
            <w:r>
              <w:rPr>
                <w:noProof/>
                <w:webHidden/>
              </w:rPr>
              <w:tab/>
            </w:r>
            <w:r>
              <w:rPr>
                <w:noProof/>
                <w:webHidden/>
              </w:rPr>
              <w:fldChar w:fldCharType="begin"/>
            </w:r>
            <w:r>
              <w:rPr>
                <w:noProof/>
                <w:webHidden/>
              </w:rPr>
              <w:instrText xml:space="preserve"> PAGEREF _Toc234589675 \h </w:instrText>
            </w:r>
            <w:r>
              <w:rPr>
                <w:noProof/>
                <w:webHidden/>
              </w:rPr>
            </w:r>
            <w:r>
              <w:rPr>
                <w:noProof/>
                <w:webHidden/>
              </w:rPr>
              <w:fldChar w:fldCharType="separate"/>
            </w:r>
            <w:r>
              <w:rPr>
                <w:noProof/>
                <w:webHidden/>
              </w:rPr>
              <w:t>9</w:t>
            </w:r>
            <w:r>
              <w:rPr>
                <w:noProof/>
                <w:webHidden/>
              </w:rPr>
              <w:fldChar w:fldCharType="end"/>
            </w:r>
          </w:hyperlink>
        </w:p>
        <w:p w14:paraId="24ED7F3D" w14:textId="08358128"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76" w:history="1">
            <w:r w:rsidRPr="006B3130">
              <w:rPr>
                <w:rStyle w:val="Hyperlink"/>
                <w:noProof/>
              </w:rPr>
              <w:t>A.</w:t>
            </w:r>
            <w:r>
              <w:rPr>
                <w:rFonts w:asciiTheme="minorHAnsi" w:eastAsiaTheme="minorEastAsia" w:hAnsiTheme="minorHAnsi" w:cstheme="minorBidi"/>
                <w:noProof/>
                <w:color w:val="auto"/>
                <w:kern w:val="2"/>
                <w14:ligatures w14:val="standardContextual"/>
              </w:rPr>
              <w:tab/>
            </w:r>
            <w:r w:rsidRPr="006B3130">
              <w:rPr>
                <w:rStyle w:val="Hyperlink"/>
                <w:noProof/>
              </w:rPr>
              <w:t>From Hostility to Hospitality</w:t>
            </w:r>
            <w:r>
              <w:rPr>
                <w:noProof/>
                <w:webHidden/>
              </w:rPr>
              <w:tab/>
            </w:r>
            <w:r>
              <w:rPr>
                <w:noProof/>
                <w:webHidden/>
              </w:rPr>
              <w:fldChar w:fldCharType="begin"/>
            </w:r>
            <w:r>
              <w:rPr>
                <w:noProof/>
                <w:webHidden/>
              </w:rPr>
              <w:instrText xml:space="preserve"> PAGEREF _Toc234589676 \h </w:instrText>
            </w:r>
            <w:r>
              <w:rPr>
                <w:noProof/>
                <w:webHidden/>
              </w:rPr>
            </w:r>
            <w:r>
              <w:rPr>
                <w:noProof/>
                <w:webHidden/>
              </w:rPr>
              <w:fldChar w:fldCharType="separate"/>
            </w:r>
            <w:r>
              <w:rPr>
                <w:noProof/>
                <w:webHidden/>
              </w:rPr>
              <w:t>9</w:t>
            </w:r>
            <w:r>
              <w:rPr>
                <w:noProof/>
                <w:webHidden/>
              </w:rPr>
              <w:fldChar w:fldCharType="end"/>
            </w:r>
          </w:hyperlink>
        </w:p>
        <w:p w14:paraId="46370C2B" w14:textId="69018BB5"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77" w:history="1">
            <w:r w:rsidRPr="006B3130">
              <w:rPr>
                <w:rStyle w:val="Hyperlink"/>
                <w:noProof/>
              </w:rPr>
              <w:t>B.</w:t>
            </w:r>
            <w:r>
              <w:rPr>
                <w:rFonts w:asciiTheme="minorHAnsi" w:eastAsiaTheme="minorEastAsia" w:hAnsiTheme="minorHAnsi" w:cstheme="minorBidi"/>
                <w:noProof/>
                <w:color w:val="auto"/>
                <w:kern w:val="2"/>
                <w14:ligatures w14:val="standardContextual"/>
              </w:rPr>
              <w:tab/>
            </w:r>
            <w:r w:rsidRPr="006B3130">
              <w:rPr>
                <w:rStyle w:val="Hyperlink"/>
                <w:noProof/>
              </w:rPr>
              <w:t>The Christological Shape of Community</w:t>
            </w:r>
            <w:r>
              <w:rPr>
                <w:noProof/>
                <w:webHidden/>
              </w:rPr>
              <w:tab/>
            </w:r>
            <w:r>
              <w:rPr>
                <w:noProof/>
                <w:webHidden/>
              </w:rPr>
              <w:fldChar w:fldCharType="begin"/>
            </w:r>
            <w:r>
              <w:rPr>
                <w:noProof/>
                <w:webHidden/>
              </w:rPr>
              <w:instrText xml:space="preserve"> PAGEREF _Toc234589677 \h </w:instrText>
            </w:r>
            <w:r>
              <w:rPr>
                <w:noProof/>
                <w:webHidden/>
              </w:rPr>
            </w:r>
            <w:r>
              <w:rPr>
                <w:noProof/>
                <w:webHidden/>
              </w:rPr>
              <w:fldChar w:fldCharType="separate"/>
            </w:r>
            <w:r>
              <w:rPr>
                <w:noProof/>
                <w:webHidden/>
              </w:rPr>
              <w:t>9</w:t>
            </w:r>
            <w:r>
              <w:rPr>
                <w:noProof/>
                <w:webHidden/>
              </w:rPr>
              <w:fldChar w:fldCharType="end"/>
            </w:r>
          </w:hyperlink>
        </w:p>
        <w:p w14:paraId="48DAB2A0" w14:textId="33F55F90" w:rsidR="006C3DAE" w:rsidRDefault="006C3DAE">
          <w:pPr>
            <w:pStyle w:val="TOC2"/>
            <w:tabs>
              <w:tab w:val="left" w:pos="960"/>
              <w:tab w:val="right" w:leader="dot" w:pos="8630"/>
            </w:tabs>
            <w:rPr>
              <w:rFonts w:asciiTheme="minorHAnsi" w:eastAsiaTheme="minorEastAsia" w:hAnsiTheme="minorHAnsi" w:cstheme="minorBidi"/>
              <w:noProof/>
              <w:color w:val="auto"/>
              <w:kern w:val="2"/>
              <w14:ligatures w14:val="standardContextual"/>
            </w:rPr>
          </w:pPr>
          <w:hyperlink w:anchor="_Toc234589678" w:history="1">
            <w:r w:rsidRPr="006B3130">
              <w:rPr>
                <w:rStyle w:val="Hyperlink"/>
                <w:noProof/>
              </w:rPr>
              <w:t>C.</w:t>
            </w:r>
            <w:r>
              <w:rPr>
                <w:rFonts w:asciiTheme="minorHAnsi" w:eastAsiaTheme="minorEastAsia" w:hAnsiTheme="minorHAnsi" w:cstheme="minorBidi"/>
                <w:noProof/>
                <w:color w:val="auto"/>
                <w:kern w:val="2"/>
                <w14:ligatures w14:val="standardContextual"/>
              </w:rPr>
              <w:tab/>
            </w:r>
            <w:r w:rsidRPr="006B3130">
              <w:rPr>
                <w:rStyle w:val="Hyperlink"/>
                <w:noProof/>
              </w:rPr>
              <w:t>Community and the Broken</w:t>
            </w:r>
            <w:r>
              <w:rPr>
                <w:noProof/>
                <w:webHidden/>
              </w:rPr>
              <w:tab/>
            </w:r>
            <w:r>
              <w:rPr>
                <w:noProof/>
                <w:webHidden/>
              </w:rPr>
              <w:fldChar w:fldCharType="begin"/>
            </w:r>
            <w:r>
              <w:rPr>
                <w:noProof/>
                <w:webHidden/>
              </w:rPr>
              <w:instrText xml:space="preserve"> PAGEREF _Toc234589678 \h </w:instrText>
            </w:r>
            <w:r>
              <w:rPr>
                <w:noProof/>
                <w:webHidden/>
              </w:rPr>
            </w:r>
            <w:r>
              <w:rPr>
                <w:noProof/>
                <w:webHidden/>
              </w:rPr>
              <w:fldChar w:fldCharType="separate"/>
            </w:r>
            <w:r>
              <w:rPr>
                <w:noProof/>
                <w:webHidden/>
              </w:rPr>
              <w:t>10</w:t>
            </w:r>
            <w:r>
              <w:rPr>
                <w:noProof/>
                <w:webHidden/>
              </w:rPr>
              <w:fldChar w:fldCharType="end"/>
            </w:r>
          </w:hyperlink>
        </w:p>
        <w:p w14:paraId="09037846" w14:textId="645D51BD" w:rsidR="006C3DAE" w:rsidRDefault="006C3DAE">
          <w:pPr>
            <w:pStyle w:val="TOC1"/>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79" w:history="1">
            <w:r w:rsidRPr="006B3130">
              <w:rPr>
                <w:rStyle w:val="Hyperlink"/>
                <w:noProof/>
              </w:rPr>
              <w:t>VII.</w:t>
            </w:r>
            <w:r>
              <w:rPr>
                <w:rFonts w:asciiTheme="minorHAnsi" w:eastAsiaTheme="minorEastAsia" w:hAnsiTheme="minorHAnsi" w:cstheme="minorBidi"/>
                <w:noProof/>
                <w:color w:val="auto"/>
                <w:kern w:val="2"/>
                <w14:ligatures w14:val="standardContextual"/>
              </w:rPr>
              <w:tab/>
            </w:r>
            <w:r w:rsidRPr="006B3130">
              <w:rPr>
                <w:rStyle w:val="Hyperlink"/>
                <w:noProof/>
              </w:rPr>
              <w:t>The Third Movement: Service</w:t>
            </w:r>
            <w:r>
              <w:rPr>
                <w:noProof/>
                <w:webHidden/>
              </w:rPr>
              <w:tab/>
            </w:r>
            <w:r>
              <w:rPr>
                <w:noProof/>
                <w:webHidden/>
              </w:rPr>
              <w:fldChar w:fldCharType="begin"/>
            </w:r>
            <w:r>
              <w:rPr>
                <w:noProof/>
                <w:webHidden/>
              </w:rPr>
              <w:instrText xml:space="preserve"> PAGEREF _Toc234589679 \h </w:instrText>
            </w:r>
            <w:r>
              <w:rPr>
                <w:noProof/>
                <w:webHidden/>
              </w:rPr>
            </w:r>
            <w:r>
              <w:rPr>
                <w:noProof/>
                <w:webHidden/>
              </w:rPr>
              <w:fldChar w:fldCharType="separate"/>
            </w:r>
            <w:r>
              <w:rPr>
                <w:noProof/>
                <w:webHidden/>
              </w:rPr>
              <w:t>10</w:t>
            </w:r>
            <w:r>
              <w:rPr>
                <w:noProof/>
                <w:webHidden/>
              </w:rPr>
              <w:fldChar w:fldCharType="end"/>
            </w:r>
          </w:hyperlink>
        </w:p>
        <w:p w14:paraId="6529C83B" w14:textId="38973F30"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80" w:history="1">
            <w:r w:rsidRPr="006B3130">
              <w:rPr>
                <w:rStyle w:val="Hyperlink"/>
                <w:noProof/>
              </w:rPr>
              <w:t>A.</w:t>
            </w:r>
            <w:r>
              <w:rPr>
                <w:rFonts w:asciiTheme="minorHAnsi" w:eastAsiaTheme="minorEastAsia" w:hAnsiTheme="minorHAnsi" w:cstheme="minorBidi"/>
                <w:noProof/>
                <w:color w:val="auto"/>
                <w:kern w:val="2"/>
                <w14:ligatures w14:val="standardContextual"/>
              </w:rPr>
              <w:tab/>
            </w:r>
            <w:r w:rsidRPr="006B3130">
              <w:rPr>
                <w:rStyle w:val="Hyperlink"/>
                <w:noProof/>
              </w:rPr>
              <w:t>From Illusion to Prayer</w:t>
            </w:r>
            <w:r>
              <w:rPr>
                <w:noProof/>
                <w:webHidden/>
              </w:rPr>
              <w:tab/>
            </w:r>
            <w:r>
              <w:rPr>
                <w:noProof/>
                <w:webHidden/>
              </w:rPr>
              <w:fldChar w:fldCharType="begin"/>
            </w:r>
            <w:r>
              <w:rPr>
                <w:noProof/>
                <w:webHidden/>
              </w:rPr>
              <w:instrText xml:space="preserve"> PAGEREF _Toc234589680 \h </w:instrText>
            </w:r>
            <w:r>
              <w:rPr>
                <w:noProof/>
                <w:webHidden/>
              </w:rPr>
            </w:r>
            <w:r>
              <w:rPr>
                <w:noProof/>
                <w:webHidden/>
              </w:rPr>
              <w:fldChar w:fldCharType="separate"/>
            </w:r>
            <w:r>
              <w:rPr>
                <w:noProof/>
                <w:webHidden/>
              </w:rPr>
              <w:t>10</w:t>
            </w:r>
            <w:r>
              <w:rPr>
                <w:noProof/>
                <w:webHidden/>
              </w:rPr>
              <w:fldChar w:fldCharType="end"/>
            </w:r>
          </w:hyperlink>
        </w:p>
        <w:p w14:paraId="0EF35F1F" w14:textId="02B27D93"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81" w:history="1">
            <w:r w:rsidRPr="006B3130">
              <w:rPr>
                <w:rStyle w:val="Hyperlink"/>
                <w:noProof/>
              </w:rPr>
              <w:t>B.</w:t>
            </w:r>
            <w:r>
              <w:rPr>
                <w:rFonts w:asciiTheme="minorHAnsi" w:eastAsiaTheme="minorEastAsia" w:hAnsiTheme="minorHAnsi" w:cstheme="minorBidi"/>
                <w:noProof/>
                <w:color w:val="auto"/>
                <w:kern w:val="2"/>
                <w14:ligatures w14:val="standardContextual"/>
              </w:rPr>
              <w:tab/>
            </w:r>
            <w:r w:rsidRPr="006B3130">
              <w:rPr>
                <w:rStyle w:val="Hyperlink"/>
                <w:noProof/>
              </w:rPr>
              <w:t>The Wounded Healer</w:t>
            </w:r>
            <w:r>
              <w:rPr>
                <w:noProof/>
                <w:webHidden/>
              </w:rPr>
              <w:tab/>
            </w:r>
            <w:r>
              <w:rPr>
                <w:noProof/>
                <w:webHidden/>
              </w:rPr>
              <w:fldChar w:fldCharType="begin"/>
            </w:r>
            <w:r>
              <w:rPr>
                <w:noProof/>
                <w:webHidden/>
              </w:rPr>
              <w:instrText xml:space="preserve"> PAGEREF _Toc234589681 \h </w:instrText>
            </w:r>
            <w:r>
              <w:rPr>
                <w:noProof/>
                <w:webHidden/>
              </w:rPr>
            </w:r>
            <w:r>
              <w:rPr>
                <w:noProof/>
                <w:webHidden/>
              </w:rPr>
              <w:fldChar w:fldCharType="separate"/>
            </w:r>
            <w:r>
              <w:rPr>
                <w:noProof/>
                <w:webHidden/>
              </w:rPr>
              <w:t>10</w:t>
            </w:r>
            <w:r>
              <w:rPr>
                <w:noProof/>
                <w:webHidden/>
              </w:rPr>
              <w:fldChar w:fldCharType="end"/>
            </w:r>
          </w:hyperlink>
        </w:p>
        <w:p w14:paraId="2994DA04" w14:textId="45FD7E9A" w:rsidR="006C3DAE" w:rsidRDefault="006C3DAE">
          <w:pPr>
            <w:pStyle w:val="TOC2"/>
            <w:tabs>
              <w:tab w:val="left" w:pos="960"/>
              <w:tab w:val="right" w:leader="dot" w:pos="8630"/>
            </w:tabs>
            <w:rPr>
              <w:rFonts w:asciiTheme="minorHAnsi" w:eastAsiaTheme="minorEastAsia" w:hAnsiTheme="minorHAnsi" w:cstheme="minorBidi"/>
              <w:noProof/>
              <w:color w:val="auto"/>
              <w:kern w:val="2"/>
              <w14:ligatures w14:val="standardContextual"/>
            </w:rPr>
          </w:pPr>
          <w:hyperlink w:anchor="_Toc234589682" w:history="1">
            <w:r w:rsidRPr="006B3130">
              <w:rPr>
                <w:rStyle w:val="Hyperlink"/>
                <w:noProof/>
              </w:rPr>
              <w:t>C.</w:t>
            </w:r>
            <w:r>
              <w:rPr>
                <w:rFonts w:asciiTheme="minorHAnsi" w:eastAsiaTheme="minorEastAsia" w:hAnsiTheme="minorHAnsi" w:cstheme="minorBidi"/>
                <w:noProof/>
                <w:color w:val="auto"/>
                <w:kern w:val="2"/>
                <w14:ligatures w14:val="standardContextual"/>
              </w:rPr>
              <w:tab/>
            </w:r>
            <w:r w:rsidRPr="006B3130">
              <w:rPr>
                <w:rStyle w:val="Hyperlink"/>
                <w:noProof/>
              </w:rPr>
              <w:t>Service as Downward Mobility</w:t>
            </w:r>
            <w:r>
              <w:rPr>
                <w:noProof/>
                <w:webHidden/>
              </w:rPr>
              <w:tab/>
            </w:r>
            <w:r>
              <w:rPr>
                <w:noProof/>
                <w:webHidden/>
              </w:rPr>
              <w:fldChar w:fldCharType="begin"/>
            </w:r>
            <w:r>
              <w:rPr>
                <w:noProof/>
                <w:webHidden/>
              </w:rPr>
              <w:instrText xml:space="preserve"> PAGEREF _Toc234589682 \h </w:instrText>
            </w:r>
            <w:r>
              <w:rPr>
                <w:noProof/>
                <w:webHidden/>
              </w:rPr>
            </w:r>
            <w:r>
              <w:rPr>
                <w:noProof/>
                <w:webHidden/>
              </w:rPr>
              <w:fldChar w:fldCharType="separate"/>
            </w:r>
            <w:r>
              <w:rPr>
                <w:noProof/>
                <w:webHidden/>
              </w:rPr>
              <w:t>11</w:t>
            </w:r>
            <w:r>
              <w:rPr>
                <w:noProof/>
                <w:webHidden/>
              </w:rPr>
              <w:fldChar w:fldCharType="end"/>
            </w:r>
          </w:hyperlink>
        </w:p>
        <w:p w14:paraId="4E7C964E" w14:textId="68EF9221" w:rsidR="006C3DAE" w:rsidRDefault="006C3DAE">
          <w:pPr>
            <w:pStyle w:val="TOC1"/>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83" w:history="1">
            <w:r w:rsidRPr="006B3130">
              <w:rPr>
                <w:rStyle w:val="Hyperlink"/>
                <w:noProof/>
              </w:rPr>
              <w:t>VIII.</w:t>
            </w:r>
            <w:r>
              <w:rPr>
                <w:rFonts w:asciiTheme="minorHAnsi" w:eastAsiaTheme="minorEastAsia" w:hAnsiTheme="minorHAnsi" w:cstheme="minorBidi"/>
                <w:noProof/>
                <w:color w:val="auto"/>
                <w:kern w:val="2"/>
                <w14:ligatures w14:val="standardContextual"/>
              </w:rPr>
              <w:tab/>
            </w:r>
            <w:r w:rsidRPr="006B3130">
              <w:rPr>
                <w:rStyle w:val="Hyperlink"/>
                <w:noProof/>
              </w:rPr>
              <w:t>The Interconnection of the Three Movements</w:t>
            </w:r>
            <w:r>
              <w:rPr>
                <w:noProof/>
                <w:webHidden/>
              </w:rPr>
              <w:tab/>
            </w:r>
            <w:r>
              <w:rPr>
                <w:noProof/>
                <w:webHidden/>
              </w:rPr>
              <w:fldChar w:fldCharType="begin"/>
            </w:r>
            <w:r>
              <w:rPr>
                <w:noProof/>
                <w:webHidden/>
              </w:rPr>
              <w:instrText xml:space="preserve"> PAGEREF _Toc234589683 \h </w:instrText>
            </w:r>
            <w:r>
              <w:rPr>
                <w:noProof/>
                <w:webHidden/>
              </w:rPr>
            </w:r>
            <w:r>
              <w:rPr>
                <w:noProof/>
                <w:webHidden/>
              </w:rPr>
              <w:fldChar w:fldCharType="separate"/>
            </w:r>
            <w:r>
              <w:rPr>
                <w:noProof/>
                <w:webHidden/>
              </w:rPr>
              <w:t>11</w:t>
            </w:r>
            <w:r>
              <w:rPr>
                <w:noProof/>
                <w:webHidden/>
              </w:rPr>
              <w:fldChar w:fldCharType="end"/>
            </w:r>
          </w:hyperlink>
        </w:p>
        <w:p w14:paraId="1C9F19C9" w14:textId="47C83F3F"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84" w:history="1">
            <w:r w:rsidRPr="006B3130">
              <w:rPr>
                <w:rStyle w:val="Hyperlink"/>
                <w:noProof/>
              </w:rPr>
              <w:t>A.</w:t>
            </w:r>
            <w:r>
              <w:rPr>
                <w:rFonts w:asciiTheme="minorHAnsi" w:eastAsiaTheme="minorEastAsia" w:hAnsiTheme="minorHAnsi" w:cstheme="minorBidi"/>
                <w:noProof/>
                <w:color w:val="auto"/>
                <w:kern w:val="2"/>
                <w14:ligatures w14:val="standardContextual"/>
              </w:rPr>
              <w:tab/>
            </w:r>
            <w:r w:rsidRPr="006B3130">
              <w:rPr>
                <w:rStyle w:val="Hyperlink"/>
                <w:noProof/>
              </w:rPr>
              <w:t>A Single Conversion</w:t>
            </w:r>
            <w:r>
              <w:rPr>
                <w:noProof/>
                <w:webHidden/>
              </w:rPr>
              <w:tab/>
            </w:r>
            <w:r>
              <w:rPr>
                <w:noProof/>
                <w:webHidden/>
              </w:rPr>
              <w:fldChar w:fldCharType="begin"/>
            </w:r>
            <w:r>
              <w:rPr>
                <w:noProof/>
                <w:webHidden/>
              </w:rPr>
              <w:instrText xml:space="preserve"> PAGEREF _Toc234589684 \h </w:instrText>
            </w:r>
            <w:r>
              <w:rPr>
                <w:noProof/>
                <w:webHidden/>
              </w:rPr>
            </w:r>
            <w:r>
              <w:rPr>
                <w:noProof/>
                <w:webHidden/>
              </w:rPr>
              <w:fldChar w:fldCharType="separate"/>
            </w:r>
            <w:r>
              <w:rPr>
                <w:noProof/>
                <w:webHidden/>
              </w:rPr>
              <w:t>11</w:t>
            </w:r>
            <w:r>
              <w:rPr>
                <w:noProof/>
                <w:webHidden/>
              </w:rPr>
              <w:fldChar w:fldCharType="end"/>
            </w:r>
          </w:hyperlink>
        </w:p>
        <w:p w14:paraId="1EACF9A1" w14:textId="732B3F10"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85" w:history="1">
            <w:r w:rsidRPr="006B3130">
              <w:rPr>
                <w:rStyle w:val="Hyperlink"/>
                <w:noProof/>
              </w:rPr>
              <w:t>B.</w:t>
            </w:r>
            <w:r>
              <w:rPr>
                <w:rFonts w:asciiTheme="minorHAnsi" w:eastAsiaTheme="minorEastAsia" w:hAnsiTheme="minorHAnsi" w:cstheme="minorBidi"/>
                <w:noProof/>
                <w:color w:val="auto"/>
                <w:kern w:val="2"/>
                <w14:ligatures w14:val="standardContextual"/>
              </w:rPr>
              <w:tab/>
            </w:r>
            <w:r w:rsidRPr="006B3130">
              <w:rPr>
                <w:rStyle w:val="Hyperlink"/>
                <w:noProof/>
              </w:rPr>
              <w:t>The Danger of Imbalance</w:t>
            </w:r>
            <w:r>
              <w:rPr>
                <w:noProof/>
                <w:webHidden/>
              </w:rPr>
              <w:tab/>
            </w:r>
            <w:r>
              <w:rPr>
                <w:noProof/>
                <w:webHidden/>
              </w:rPr>
              <w:fldChar w:fldCharType="begin"/>
            </w:r>
            <w:r>
              <w:rPr>
                <w:noProof/>
                <w:webHidden/>
              </w:rPr>
              <w:instrText xml:space="preserve"> PAGEREF _Toc234589685 \h </w:instrText>
            </w:r>
            <w:r>
              <w:rPr>
                <w:noProof/>
                <w:webHidden/>
              </w:rPr>
            </w:r>
            <w:r>
              <w:rPr>
                <w:noProof/>
                <w:webHidden/>
              </w:rPr>
              <w:fldChar w:fldCharType="separate"/>
            </w:r>
            <w:r>
              <w:rPr>
                <w:noProof/>
                <w:webHidden/>
              </w:rPr>
              <w:t>12</w:t>
            </w:r>
            <w:r>
              <w:rPr>
                <w:noProof/>
                <w:webHidden/>
              </w:rPr>
              <w:fldChar w:fldCharType="end"/>
            </w:r>
          </w:hyperlink>
        </w:p>
        <w:p w14:paraId="6CF16582" w14:textId="1021FF97" w:rsidR="006C3DAE" w:rsidRDefault="006C3DAE">
          <w:pPr>
            <w:pStyle w:val="TOC2"/>
            <w:tabs>
              <w:tab w:val="left" w:pos="960"/>
              <w:tab w:val="right" w:leader="dot" w:pos="8630"/>
            </w:tabs>
            <w:rPr>
              <w:rFonts w:asciiTheme="minorHAnsi" w:eastAsiaTheme="minorEastAsia" w:hAnsiTheme="minorHAnsi" w:cstheme="minorBidi"/>
              <w:noProof/>
              <w:color w:val="auto"/>
              <w:kern w:val="2"/>
              <w14:ligatures w14:val="standardContextual"/>
            </w:rPr>
          </w:pPr>
          <w:hyperlink w:anchor="_Toc234589686" w:history="1">
            <w:r w:rsidRPr="006B3130">
              <w:rPr>
                <w:rStyle w:val="Hyperlink"/>
                <w:noProof/>
              </w:rPr>
              <w:t>C.</w:t>
            </w:r>
            <w:r>
              <w:rPr>
                <w:rFonts w:asciiTheme="minorHAnsi" w:eastAsiaTheme="minorEastAsia" w:hAnsiTheme="minorHAnsi" w:cstheme="minorBidi"/>
                <w:noProof/>
                <w:color w:val="auto"/>
                <w:kern w:val="2"/>
                <w14:ligatures w14:val="standardContextual"/>
              </w:rPr>
              <w:tab/>
            </w:r>
            <w:r w:rsidRPr="006B3130">
              <w:rPr>
                <w:rStyle w:val="Hyperlink"/>
                <w:noProof/>
              </w:rPr>
              <w:t>The Life of Jesus as the Template</w:t>
            </w:r>
            <w:r>
              <w:rPr>
                <w:noProof/>
                <w:webHidden/>
              </w:rPr>
              <w:tab/>
            </w:r>
            <w:r>
              <w:rPr>
                <w:noProof/>
                <w:webHidden/>
              </w:rPr>
              <w:fldChar w:fldCharType="begin"/>
            </w:r>
            <w:r>
              <w:rPr>
                <w:noProof/>
                <w:webHidden/>
              </w:rPr>
              <w:instrText xml:space="preserve"> PAGEREF _Toc234589686 \h </w:instrText>
            </w:r>
            <w:r>
              <w:rPr>
                <w:noProof/>
                <w:webHidden/>
              </w:rPr>
            </w:r>
            <w:r>
              <w:rPr>
                <w:noProof/>
                <w:webHidden/>
              </w:rPr>
              <w:fldChar w:fldCharType="separate"/>
            </w:r>
            <w:r>
              <w:rPr>
                <w:noProof/>
                <w:webHidden/>
              </w:rPr>
              <w:t>12</w:t>
            </w:r>
            <w:r>
              <w:rPr>
                <w:noProof/>
                <w:webHidden/>
              </w:rPr>
              <w:fldChar w:fldCharType="end"/>
            </w:r>
          </w:hyperlink>
        </w:p>
        <w:p w14:paraId="03D02C22" w14:textId="3CB9CE43" w:rsidR="006C3DAE" w:rsidRDefault="006C3DAE">
          <w:pPr>
            <w:pStyle w:val="TOC1"/>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87" w:history="1">
            <w:r w:rsidRPr="006B3130">
              <w:rPr>
                <w:rStyle w:val="Hyperlink"/>
                <w:noProof/>
              </w:rPr>
              <w:t>IX.</w:t>
            </w:r>
            <w:r>
              <w:rPr>
                <w:rFonts w:asciiTheme="minorHAnsi" w:eastAsiaTheme="minorEastAsia" w:hAnsiTheme="minorHAnsi" w:cstheme="minorBidi"/>
                <w:noProof/>
                <w:color w:val="auto"/>
                <w:kern w:val="2"/>
                <w14:ligatures w14:val="standardContextual"/>
              </w:rPr>
              <w:tab/>
            </w:r>
            <w:r w:rsidRPr="006B3130">
              <w:rPr>
                <w:rStyle w:val="Hyperlink"/>
                <w:noProof/>
              </w:rPr>
              <w:t>Requirements for Practicing the Three-Movement Framework</w:t>
            </w:r>
            <w:r>
              <w:rPr>
                <w:noProof/>
                <w:webHidden/>
              </w:rPr>
              <w:tab/>
            </w:r>
            <w:r>
              <w:rPr>
                <w:noProof/>
                <w:webHidden/>
              </w:rPr>
              <w:fldChar w:fldCharType="begin"/>
            </w:r>
            <w:r>
              <w:rPr>
                <w:noProof/>
                <w:webHidden/>
              </w:rPr>
              <w:instrText xml:space="preserve"> PAGEREF _Toc234589687 \h </w:instrText>
            </w:r>
            <w:r>
              <w:rPr>
                <w:noProof/>
                <w:webHidden/>
              </w:rPr>
            </w:r>
            <w:r>
              <w:rPr>
                <w:noProof/>
                <w:webHidden/>
              </w:rPr>
              <w:fldChar w:fldCharType="separate"/>
            </w:r>
            <w:r>
              <w:rPr>
                <w:noProof/>
                <w:webHidden/>
              </w:rPr>
              <w:t>12</w:t>
            </w:r>
            <w:r>
              <w:rPr>
                <w:noProof/>
                <w:webHidden/>
              </w:rPr>
              <w:fldChar w:fldCharType="end"/>
            </w:r>
          </w:hyperlink>
        </w:p>
        <w:p w14:paraId="6439CA39" w14:textId="670F930B"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88" w:history="1">
            <w:r w:rsidRPr="006B3130">
              <w:rPr>
                <w:rStyle w:val="Hyperlink"/>
                <w:noProof/>
              </w:rPr>
              <w:t>A.</w:t>
            </w:r>
            <w:r>
              <w:rPr>
                <w:rFonts w:asciiTheme="minorHAnsi" w:eastAsiaTheme="minorEastAsia" w:hAnsiTheme="minorHAnsi" w:cstheme="minorBidi"/>
                <w:noProof/>
                <w:color w:val="auto"/>
                <w:kern w:val="2"/>
                <w14:ligatures w14:val="standardContextual"/>
              </w:rPr>
              <w:tab/>
            </w:r>
            <w:r w:rsidRPr="006B3130">
              <w:rPr>
                <w:rStyle w:val="Hyperlink"/>
                <w:noProof/>
              </w:rPr>
              <w:t>Honesty About the False Self</w:t>
            </w:r>
            <w:r>
              <w:rPr>
                <w:noProof/>
                <w:webHidden/>
              </w:rPr>
              <w:tab/>
            </w:r>
            <w:r>
              <w:rPr>
                <w:noProof/>
                <w:webHidden/>
              </w:rPr>
              <w:fldChar w:fldCharType="begin"/>
            </w:r>
            <w:r>
              <w:rPr>
                <w:noProof/>
                <w:webHidden/>
              </w:rPr>
              <w:instrText xml:space="preserve"> PAGEREF _Toc234589688 \h </w:instrText>
            </w:r>
            <w:r>
              <w:rPr>
                <w:noProof/>
                <w:webHidden/>
              </w:rPr>
            </w:r>
            <w:r>
              <w:rPr>
                <w:noProof/>
                <w:webHidden/>
              </w:rPr>
              <w:fldChar w:fldCharType="separate"/>
            </w:r>
            <w:r>
              <w:rPr>
                <w:noProof/>
                <w:webHidden/>
              </w:rPr>
              <w:t>12</w:t>
            </w:r>
            <w:r>
              <w:rPr>
                <w:noProof/>
                <w:webHidden/>
              </w:rPr>
              <w:fldChar w:fldCharType="end"/>
            </w:r>
          </w:hyperlink>
        </w:p>
        <w:p w14:paraId="180FDD8D" w14:textId="2F907FF5"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89" w:history="1">
            <w:r w:rsidRPr="006B3130">
              <w:rPr>
                <w:rStyle w:val="Hyperlink"/>
                <w:noProof/>
              </w:rPr>
              <w:t>B.</w:t>
            </w:r>
            <w:r>
              <w:rPr>
                <w:rFonts w:asciiTheme="minorHAnsi" w:eastAsiaTheme="minorEastAsia" w:hAnsiTheme="minorHAnsi" w:cstheme="minorBidi"/>
                <w:noProof/>
                <w:color w:val="auto"/>
                <w:kern w:val="2"/>
                <w14:ligatures w14:val="standardContextual"/>
              </w:rPr>
              <w:tab/>
            </w:r>
            <w:r w:rsidRPr="006B3130">
              <w:rPr>
                <w:rStyle w:val="Hyperlink"/>
                <w:noProof/>
              </w:rPr>
              <w:t>The Willingness to Be Interrupted</w:t>
            </w:r>
            <w:r>
              <w:rPr>
                <w:noProof/>
                <w:webHidden/>
              </w:rPr>
              <w:tab/>
            </w:r>
            <w:r>
              <w:rPr>
                <w:noProof/>
                <w:webHidden/>
              </w:rPr>
              <w:fldChar w:fldCharType="begin"/>
            </w:r>
            <w:r>
              <w:rPr>
                <w:noProof/>
                <w:webHidden/>
              </w:rPr>
              <w:instrText xml:space="preserve"> PAGEREF _Toc234589689 \h </w:instrText>
            </w:r>
            <w:r>
              <w:rPr>
                <w:noProof/>
                <w:webHidden/>
              </w:rPr>
            </w:r>
            <w:r>
              <w:rPr>
                <w:noProof/>
                <w:webHidden/>
              </w:rPr>
              <w:fldChar w:fldCharType="separate"/>
            </w:r>
            <w:r>
              <w:rPr>
                <w:noProof/>
                <w:webHidden/>
              </w:rPr>
              <w:t>13</w:t>
            </w:r>
            <w:r>
              <w:rPr>
                <w:noProof/>
                <w:webHidden/>
              </w:rPr>
              <w:fldChar w:fldCharType="end"/>
            </w:r>
          </w:hyperlink>
        </w:p>
        <w:p w14:paraId="33B332D4" w14:textId="1BD13928" w:rsidR="006C3DAE" w:rsidRDefault="006C3DAE">
          <w:pPr>
            <w:pStyle w:val="TOC2"/>
            <w:tabs>
              <w:tab w:val="left" w:pos="960"/>
              <w:tab w:val="right" w:leader="dot" w:pos="8630"/>
            </w:tabs>
            <w:rPr>
              <w:rFonts w:asciiTheme="minorHAnsi" w:eastAsiaTheme="minorEastAsia" w:hAnsiTheme="minorHAnsi" w:cstheme="minorBidi"/>
              <w:noProof/>
              <w:color w:val="auto"/>
              <w:kern w:val="2"/>
              <w14:ligatures w14:val="standardContextual"/>
            </w:rPr>
          </w:pPr>
          <w:hyperlink w:anchor="_Toc234589690" w:history="1">
            <w:r w:rsidRPr="006B3130">
              <w:rPr>
                <w:rStyle w:val="Hyperlink"/>
                <w:noProof/>
              </w:rPr>
              <w:t>C.</w:t>
            </w:r>
            <w:r>
              <w:rPr>
                <w:rFonts w:asciiTheme="minorHAnsi" w:eastAsiaTheme="minorEastAsia" w:hAnsiTheme="minorHAnsi" w:cstheme="minorBidi"/>
                <w:noProof/>
                <w:color w:val="auto"/>
                <w:kern w:val="2"/>
                <w14:ligatures w14:val="standardContextual"/>
              </w:rPr>
              <w:tab/>
            </w:r>
            <w:r w:rsidRPr="006B3130">
              <w:rPr>
                <w:rStyle w:val="Hyperlink"/>
                <w:noProof/>
              </w:rPr>
              <w:t>A Sustainable Rule of Life</w:t>
            </w:r>
            <w:r>
              <w:rPr>
                <w:noProof/>
                <w:webHidden/>
              </w:rPr>
              <w:tab/>
            </w:r>
            <w:r>
              <w:rPr>
                <w:noProof/>
                <w:webHidden/>
              </w:rPr>
              <w:fldChar w:fldCharType="begin"/>
            </w:r>
            <w:r>
              <w:rPr>
                <w:noProof/>
                <w:webHidden/>
              </w:rPr>
              <w:instrText xml:space="preserve"> PAGEREF _Toc234589690 \h </w:instrText>
            </w:r>
            <w:r>
              <w:rPr>
                <w:noProof/>
                <w:webHidden/>
              </w:rPr>
            </w:r>
            <w:r>
              <w:rPr>
                <w:noProof/>
                <w:webHidden/>
              </w:rPr>
              <w:fldChar w:fldCharType="separate"/>
            </w:r>
            <w:r>
              <w:rPr>
                <w:noProof/>
                <w:webHidden/>
              </w:rPr>
              <w:t>13</w:t>
            </w:r>
            <w:r>
              <w:rPr>
                <w:noProof/>
                <w:webHidden/>
              </w:rPr>
              <w:fldChar w:fldCharType="end"/>
            </w:r>
          </w:hyperlink>
        </w:p>
        <w:p w14:paraId="7CB1C93A" w14:textId="0E00197F" w:rsidR="006C3DAE" w:rsidRDefault="006C3DAE">
          <w:pPr>
            <w:pStyle w:val="TOC2"/>
            <w:tabs>
              <w:tab w:val="left" w:pos="960"/>
              <w:tab w:val="right" w:leader="dot" w:pos="8630"/>
            </w:tabs>
            <w:rPr>
              <w:rFonts w:asciiTheme="minorHAnsi" w:eastAsiaTheme="minorEastAsia" w:hAnsiTheme="minorHAnsi" w:cstheme="minorBidi"/>
              <w:noProof/>
              <w:color w:val="auto"/>
              <w:kern w:val="2"/>
              <w14:ligatures w14:val="standardContextual"/>
            </w:rPr>
          </w:pPr>
          <w:hyperlink w:anchor="_Toc234589691" w:history="1">
            <w:r w:rsidRPr="006B3130">
              <w:rPr>
                <w:rStyle w:val="Hyperlink"/>
                <w:noProof/>
              </w:rPr>
              <w:t>D.</w:t>
            </w:r>
            <w:r>
              <w:rPr>
                <w:rFonts w:asciiTheme="minorHAnsi" w:eastAsiaTheme="minorEastAsia" w:hAnsiTheme="minorHAnsi" w:cstheme="minorBidi"/>
                <w:noProof/>
                <w:color w:val="auto"/>
                <w:kern w:val="2"/>
                <w14:ligatures w14:val="standardContextual"/>
              </w:rPr>
              <w:tab/>
            </w:r>
            <w:r w:rsidRPr="006B3130">
              <w:rPr>
                <w:rStyle w:val="Hyperlink"/>
                <w:noProof/>
              </w:rPr>
              <w:t>Accountability and Spiritual Direction</w:t>
            </w:r>
            <w:r>
              <w:rPr>
                <w:noProof/>
                <w:webHidden/>
              </w:rPr>
              <w:tab/>
            </w:r>
            <w:r>
              <w:rPr>
                <w:noProof/>
                <w:webHidden/>
              </w:rPr>
              <w:fldChar w:fldCharType="begin"/>
            </w:r>
            <w:r>
              <w:rPr>
                <w:noProof/>
                <w:webHidden/>
              </w:rPr>
              <w:instrText xml:space="preserve"> PAGEREF _Toc234589691 \h </w:instrText>
            </w:r>
            <w:r>
              <w:rPr>
                <w:noProof/>
                <w:webHidden/>
              </w:rPr>
            </w:r>
            <w:r>
              <w:rPr>
                <w:noProof/>
                <w:webHidden/>
              </w:rPr>
              <w:fldChar w:fldCharType="separate"/>
            </w:r>
            <w:r>
              <w:rPr>
                <w:noProof/>
                <w:webHidden/>
              </w:rPr>
              <w:t>13</w:t>
            </w:r>
            <w:r>
              <w:rPr>
                <w:noProof/>
                <w:webHidden/>
              </w:rPr>
              <w:fldChar w:fldCharType="end"/>
            </w:r>
          </w:hyperlink>
        </w:p>
        <w:p w14:paraId="4B81AA95" w14:textId="61AB5794" w:rsidR="006C3DAE" w:rsidRDefault="006C3DAE">
          <w:pPr>
            <w:pStyle w:val="TOC1"/>
            <w:tabs>
              <w:tab w:val="left" w:pos="480"/>
              <w:tab w:val="right" w:leader="dot" w:pos="8630"/>
            </w:tabs>
            <w:rPr>
              <w:rFonts w:asciiTheme="minorHAnsi" w:eastAsiaTheme="minorEastAsia" w:hAnsiTheme="minorHAnsi" w:cstheme="minorBidi"/>
              <w:noProof/>
              <w:color w:val="auto"/>
              <w:kern w:val="2"/>
              <w14:ligatures w14:val="standardContextual"/>
            </w:rPr>
          </w:pPr>
          <w:hyperlink w:anchor="_Toc234589692" w:history="1">
            <w:r w:rsidRPr="006B3130">
              <w:rPr>
                <w:rStyle w:val="Hyperlink"/>
                <w:noProof/>
              </w:rPr>
              <w:t>X.</w:t>
            </w:r>
            <w:r>
              <w:rPr>
                <w:rFonts w:asciiTheme="minorHAnsi" w:eastAsiaTheme="minorEastAsia" w:hAnsiTheme="minorHAnsi" w:cstheme="minorBidi"/>
                <w:noProof/>
                <w:color w:val="auto"/>
                <w:kern w:val="2"/>
                <w14:ligatures w14:val="standardContextual"/>
              </w:rPr>
              <w:tab/>
            </w:r>
            <w:r w:rsidRPr="006B3130">
              <w:rPr>
                <w:rStyle w:val="Hyperlink"/>
                <w:noProof/>
              </w:rPr>
              <w:t>Goals and Purposes of the Three-Movement Framework</w:t>
            </w:r>
            <w:r>
              <w:rPr>
                <w:noProof/>
                <w:webHidden/>
              </w:rPr>
              <w:tab/>
            </w:r>
            <w:r>
              <w:rPr>
                <w:noProof/>
                <w:webHidden/>
              </w:rPr>
              <w:fldChar w:fldCharType="begin"/>
            </w:r>
            <w:r>
              <w:rPr>
                <w:noProof/>
                <w:webHidden/>
              </w:rPr>
              <w:instrText xml:space="preserve"> PAGEREF _Toc234589692 \h </w:instrText>
            </w:r>
            <w:r>
              <w:rPr>
                <w:noProof/>
                <w:webHidden/>
              </w:rPr>
            </w:r>
            <w:r>
              <w:rPr>
                <w:noProof/>
                <w:webHidden/>
              </w:rPr>
              <w:fldChar w:fldCharType="separate"/>
            </w:r>
            <w:r>
              <w:rPr>
                <w:noProof/>
                <w:webHidden/>
              </w:rPr>
              <w:t>14</w:t>
            </w:r>
            <w:r>
              <w:rPr>
                <w:noProof/>
                <w:webHidden/>
              </w:rPr>
              <w:fldChar w:fldCharType="end"/>
            </w:r>
          </w:hyperlink>
        </w:p>
        <w:p w14:paraId="487A015A" w14:textId="43A0EF59"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93" w:history="1">
            <w:r w:rsidRPr="006B3130">
              <w:rPr>
                <w:rStyle w:val="Hyperlink"/>
                <w:noProof/>
              </w:rPr>
              <w:t>A.</w:t>
            </w:r>
            <w:r>
              <w:rPr>
                <w:rFonts w:asciiTheme="minorHAnsi" w:eastAsiaTheme="minorEastAsia" w:hAnsiTheme="minorHAnsi" w:cstheme="minorBidi"/>
                <w:noProof/>
                <w:color w:val="auto"/>
                <w:kern w:val="2"/>
                <w14:ligatures w14:val="standardContextual"/>
              </w:rPr>
              <w:tab/>
            </w:r>
            <w:r w:rsidRPr="006B3130">
              <w:rPr>
                <w:rStyle w:val="Hyperlink"/>
                <w:noProof/>
              </w:rPr>
              <w:t>The Goal: The Beloved Child</w:t>
            </w:r>
            <w:r>
              <w:rPr>
                <w:noProof/>
                <w:webHidden/>
              </w:rPr>
              <w:tab/>
            </w:r>
            <w:r>
              <w:rPr>
                <w:noProof/>
                <w:webHidden/>
              </w:rPr>
              <w:fldChar w:fldCharType="begin"/>
            </w:r>
            <w:r>
              <w:rPr>
                <w:noProof/>
                <w:webHidden/>
              </w:rPr>
              <w:instrText xml:space="preserve"> PAGEREF _Toc234589693 \h </w:instrText>
            </w:r>
            <w:r>
              <w:rPr>
                <w:noProof/>
                <w:webHidden/>
              </w:rPr>
            </w:r>
            <w:r>
              <w:rPr>
                <w:noProof/>
                <w:webHidden/>
              </w:rPr>
              <w:fldChar w:fldCharType="separate"/>
            </w:r>
            <w:r>
              <w:rPr>
                <w:noProof/>
                <w:webHidden/>
              </w:rPr>
              <w:t>14</w:t>
            </w:r>
            <w:r>
              <w:rPr>
                <w:noProof/>
                <w:webHidden/>
              </w:rPr>
              <w:fldChar w:fldCharType="end"/>
            </w:r>
          </w:hyperlink>
        </w:p>
        <w:p w14:paraId="0B92B0C4" w14:textId="129C541D"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94" w:history="1">
            <w:r w:rsidRPr="006B3130">
              <w:rPr>
                <w:rStyle w:val="Hyperlink"/>
                <w:noProof/>
              </w:rPr>
              <w:t>B.</w:t>
            </w:r>
            <w:r>
              <w:rPr>
                <w:rFonts w:asciiTheme="minorHAnsi" w:eastAsiaTheme="minorEastAsia" w:hAnsiTheme="minorHAnsi" w:cstheme="minorBidi"/>
                <w:noProof/>
                <w:color w:val="auto"/>
                <w:kern w:val="2"/>
                <w14:ligatures w14:val="standardContextual"/>
              </w:rPr>
              <w:tab/>
            </w:r>
            <w:r w:rsidRPr="006B3130">
              <w:rPr>
                <w:rStyle w:val="Hyperlink"/>
                <w:noProof/>
              </w:rPr>
              <w:t>The Purpose of Solitude</w:t>
            </w:r>
            <w:r>
              <w:rPr>
                <w:noProof/>
                <w:webHidden/>
              </w:rPr>
              <w:tab/>
            </w:r>
            <w:r>
              <w:rPr>
                <w:noProof/>
                <w:webHidden/>
              </w:rPr>
              <w:fldChar w:fldCharType="begin"/>
            </w:r>
            <w:r>
              <w:rPr>
                <w:noProof/>
                <w:webHidden/>
              </w:rPr>
              <w:instrText xml:space="preserve"> PAGEREF _Toc234589694 \h </w:instrText>
            </w:r>
            <w:r>
              <w:rPr>
                <w:noProof/>
                <w:webHidden/>
              </w:rPr>
            </w:r>
            <w:r>
              <w:rPr>
                <w:noProof/>
                <w:webHidden/>
              </w:rPr>
              <w:fldChar w:fldCharType="separate"/>
            </w:r>
            <w:r>
              <w:rPr>
                <w:noProof/>
                <w:webHidden/>
              </w:rPr>
              <w:t>14</w:t>
            </w:r>
            <w:r>
              <w:rPr>
                <w:noProof/>
                <w:webHidden/>
              </w:rPr>
              <w:fldChar w:fldCharType="end"/>
            </w:r>
          </w:hyperlink>
        </w:p>
        <w:p w14:paraId="1594053B" w14:textId="2E0D0F21" w:rsidR="006C3DAE" w:rsidRDefault="006C3DAE">
          <w:pPr>
            <w:pStyle w:val="TOC2"/>
            <w:tabs>
              <w:tab w:val="left" w:pos="960"/>
              <w:tab w:val="right" w:leader="dot" w:pos="8630"/>
            </w:tabs>
            <w:rPr>
              <w:rFonts w:asciiTheme="minorHAnsi" w:eastAsiaTheme="minorEastAsia" w:hAnsiTheme="minorHAnsi" w:cstheme="minorBidi"/>
              <w:noProof/>
              <w:color w:val="auto"/>
              <w:kern w:val="2"/>
              <w14:ligatures w14:val="standardContextual"/>
            </w:rPr>
          </w:pPr>
          <w:hyperlink w:anchor="_Toc234589695" w:history="1">
            <w:r w:rsidRPr="006B3130">
              <w:rPr>
                <w:rStyle w:val="Hyperlink"/>
                <w:noProof/>
              </w:rPr>
              <w:t>C.</w:t>
            </w:r>
            <w:r>
              <w:rPr>
                <w:rFonts w:asciiTheme="minorHAnsi" w:eastAsiaTheme="minorEastAsia" w:hAnsiTheme="minorHAnsi" w:cstheme="minorBidi"/>
                <w:noProof/>
                <w:color w:val="auto"/>
                <w:kern w:val="2"/>
                <w14:ligatures w14:val="standardContextual"/>
              </w:rPr>
              <w:tab/>
            </w:r>
            <w:r w:rsidRPr="006B3130">
              <w:rPr>
                <w:rStyle w:val="Hyperlink"/>
                <w:noProof/>
              </w:rPr>
              <w:t>The Purpose of Community</w:t>
            </w:r>
            <w:r>
              <w:rPr>
                <w:noProof/>
                <w:webHidden/>
              </w:rPr>
              <w:tab/>
            </w:r>
            <w:r>
              <w:rPr>
                <w:noProof/>
                <w:webHidden/>
              </w:rPr>
              <w:fldChar w:fldCharType="begin"/>
            </w:r>
            <w:r>
              <w:rPr>
                <w:noProof/>
                <w:webHidden/>
              </w:rPr>
              <w:instrText xml:space="preserve"> PAGEREF _Toc234589695 \h </w:instrText>
            </w:r>
            <w:r>
              <w:rPr>
                <w:noProof/>
                <w:webHidden/>
              </w:rPr>
            </w:r>
            <w:r>
              <w:rPr>
                <w:noProof/>
                <w:webHidden/>
              </w:rPr>
              <w:fldChar w:fldCharType="separate"/>
            </w:r>
            <w:r>
              <w:rPr>
                <w:noProof/>
                <w:webHidden/>
              </w:rPr>
              <w:t>14</w:t>
            </w:r>
            <w:r>
              <w:rPr>
                <w:noProof/>
                <w:webHidden/>
              </w:rPr>
              <w:fldChar w:fldCharType="end"/>
            </w:r>
          </w:hyperlink>
        </w:p>
        <w:p w14:paraId="6A995A7C" w14:textId="10898EAB" w:rsidR="006C3DAE" w:rsidRDefault="006C3DAE">
          <w:pPr>
            <w:pStyle w:val="TOC2"/>
            <w:tabs>
              <w:tab w:val="left" w:pos="960"/>
              <w:tab w:val="right" w:leader="dot" w:pos="8630"/>
            </w:tabs>
            <w:rPr>
              <w:rFonts w:asciiTheme="minorHAnsi" w:eastAsiaTheme="minorEastAsia" w:hAnsiTheme="minorHAnsi" w:cstheme="minorBidi"/>
              <w:noProof/>
              <w:color w:val="auto"/>
              <w:kern w:val="2"/>
              <w14:ligatures w14:val="standardContextual"/>
            </w:rPr>
          </w:pPr>
          <w:hyperlink w:anchor="_Toc234589696" w:history="1">
            <w:r w:rsidRPr="006B3130">
              <w:rPr>
                <w:rStyle w:val="Hyperlink"/>
                <w:noProof/>
              </w:rPr>
              <w:t>D.</w:t>
            </w:r>
            <w:r>
              <w:rPr>
                <w:rFonts w:asciiTheme="minorHAnsi" w:eastAsiaTheme="minorEastAsia" w:hAnsiTheme="minorHAnsi" w:cstheme="minorBidi"/>
                <w:noProof/>
                <w:color w:val="auto"/>
                <w:kern w:val="2"/>
                <w14:ligatures w14:val="standardContextual"/>
              </w:rPr>
              <w:tab/>
            </w:r>
            <w:r w:rsidRPr="006B3130">
              <w:rPr>
                <w:rStyle w:val="Hyperlink"/>
                <w:noProof/>
              </w:rPr>
              <w:t>The Purpose of Service</w:t>
            </w:r>
            <w:r>
              <w:rPr>
                <w:noProof/>
                <w:webHidden/>
              </w:rPr>
              <w:tab/>
            </w:r>
            <w:r>
              <w:rPr>
                <w:noProof/>
                <w:webHidden/>
              </w:rPr>
              <w:fldChar w:fldCharType="begin"/>
            </w:r>
            <w:r>
              <w:rPr>
                <w:noProof/>
                <w:webHidden/>
              </w:rPr>
              <w:instrText xml:space="preserve"> PAGEREF _Toc234589696 \h </w:instrText>
            </w:r>
            <w:r>
              <w:rPr>
                <w:noProof/>
                <w:webHidden/>
              </w:rPr>
            </w:r>
            <w:r>
              <w:rPr>
                <w:noProof/>
                <w:webHidden/>
              </w:rPr>
              <w:fldChar w:fldCharType="separate"/>
            </w:r>
            <w:r>
              <w:rPr>
                <w:noProof/>
                <w:webHidden/>
              </w:rPr>
              <w:t>15</w:t>
            </w:r>
            <w:r>
              <w:rPr>
                <w:noProof/>
                <w:webHidden/>
              </w:rPr>
              <w:fldChar w:fldCharType="end"/>
            </w:r>
          </w:hyperlink>
        </w:p>
        <w:p w14:paraId="18312DC7" w14:textId="23C2898F" w:rsidR="006C3DAE" w:rsidRDefault="006C3DAE">
          <w:pPr>
            <w:pStyle w:val="TOC1"/>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97" w:history="1">
            <w:r w:rsidRPr="006B3130">
              <w:rPr>
                <w:rStyle w:val="Hyperlink"/>
                <w:noProof/>
              </w:rPr>
              <w:t>XI.</w:t>
            </w:r>
            <w:r>
              <w:rPr>
                <w:rFonts w:asciiTheme="minorHAnsi" w:eastAsiaTheme="minorEastAsia" w:hAnsiTheme="minorHAnsi" w:cstheme="minorBidi"/>
                <w:noProof/>
                <w:color w:val="auto"/>
                <w:kern w:val="2"/>
                <w14:ligatures w14:val="standardContextual"/>
              </w:rPr>
              <w:tab/>
            </w:r>
            <w:r w:rsidRPr="006B3130">
              <w:rPr>
                <w:rStyle w:val="Hyperlink"/>
                <w:noProof/>
              </w:rPr>
              <w:t>Results of the Three-Movement Framework</w:t>
            </w:r>
            <w:r>
              <w:rPr>
                <w:noProof/>
                <w:webHidden/>
              </w:rPr>
              <w:tab/>
            </w:r>
            <w:r>
              <w:rPr>
                <w:noProof/>
                <w:webHidden/>
              </w:rPr>
              <w:fldChar w:fldCharType="begin"/>
            </w:r>
            <w:r>
              <w:rPr>
                <w:noProof/>
                <w:webHidden/>
              </w:rPr>
              <w:instrText xml:space="preserve"> PAGEREF _Toc234589697 \h </w:instrText>
            </w:r>
            <w:r>
              <w:rPr>
                <w:noProof/>
                <w:webHidden/>
              </w:rPr>
            </w:r>
            <w:r>
              <w:rPr>
                <w:noProof/>
                <w:webHidden/>
              </w:rPr>
              <w:fldChar w:fldCharType="separate"/>
            </w:r>
            <w:r>
              <w:rPr>
                <w:noProof/>
                <w:webHidden/>
              </w:rPr>
              <w:t>15</w:t>
            </w:r>
            <w:r>
              <w:rPr>
                <w:noProof/>
                <w:webHidden/>
              </w:rPr>
              <w:fldChar w:fldCharType="end"/>
            </w:r>
          </w:hyperlink>
        </w:p>
        <w:p w14:paraId="31B5DFE5" w14:textId="738D7B46"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98" w:history="1">
            <w:r w:rsidRPr="006B3130">
              <w:rPr>
                <w:rStyle w:val="Hyperlink"/>
                <w:noProof/>
              </w:rPr>
              <w:t>A.</w:t>
            </w:r>
            <w:r>
              <w:rPr>
                <w:rFonts w:asciiTheme="minorHAnsi" w:eastAsiaTheme="minorEastAsia" w:hAnsiTheme="minorHAnsi" w:cstheme="minorBidi"/>
                <w:noProof/>
                <w:color w:val="auto"/>
                <w:kern w:val="2"/>
                <w14:ligatures w14:val="standardContextual"/>
              </w:rPr>
              <w:tab/>
            </w:r>
            <w:r w:rsidRPr="006B3130">
              <w:rPr>
                <w:rStyle w:val="Hyperlink"/>
                <w:noProof/>
              </w:rPr>
              <w:t>Freedom from the Compulsive Self</w:t>
            </w:r>
            <w:r>
              <w:rPr>
                <w:noProof/>
                <w:webHidden/>
              </w:rPr>
              <w:tab/>
            </w:r>
            <w:r>
              <w:rPr>
                <w:noProof/>
                <w:webHidden/>
              </w:rPr>
              <w:fldChar w:fldCharType="begin"/>
            </w:r>
            <w:r>
              <w:rPr>
                <w:noProof/>
                <w:webHidden/>
              </w:rPr>
              <w:instrText xml:space="preserve"> PAGEREF _Toc234589698 \h </w:instrText>
            </w:r>
            <w:r>
              <w:rPr>
                <w:noProof/>
                <w:webHidden/>
              </w:rPr>
            </w:r>
            <w:r>
              <w:rPr>
                <w:noProof/>
                <w:webHidden/>
              </w:rPr>
              <w:fldChar w:fldCharType="separate"/>
            </w:r>
            <w:r>
              <w:rPr>
                <w:noProof/>
                <w:webHidden/>
              </w:rPr>
              <w:t>15</w:t>
            </w:r>
            <w:r>
              <w:rPr>
                <w:noProof/>
                <w:webHidden/>
              </w:rPr>
              <w:fldChar w:fldCharType="end"/>
            </w:r>
          </w:hyperlink>
        </w:p>
        <w:p w14:paraId="295B1B4D" w14:textId="5EAABC6E"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699" w:history="1">
            <w:r w:rsidRPr="006B3130">
              <w:rPr>
                <w:rStyle w:val="Hyperlink"/>
                <w:noProof/>
              </w:rPr>
              <w:t>B.</w:t>
            </w:r>
            <w:r>
              <w:rPr>
                <w:rFonts w:asciiTheme="minorHAnsi" w:eastAsiaTheme="minorEastAsia" w:hAnsiTheme="minorHAnsi" w:cstheme="minorBidi"/>
                <w:noProof/>
                <w:color w:val="auto"/>
                <w:kern w:val="2"/>
                <w14:ligatures w14:val="standardContextual"/>
              </w:rPr>
              <w:tab/>
            </w:r>
            <w:r w:rsidRPr="006B3130">
              <w:rPr>
                <w:rStyle w:val="Hyperlink"/>
                <w:noProof/>
              </w:rPr>
              <w:t>Deepening Compassion</w:t>
            </w:r>
            <w:r>
              <w:rPr>
                <w:noProof/>
                <w:webHidden/>
              </w:rPr>
              <w:tab/>
            </w:r>
            <w:r>
              <w:rPr>
                <w:noProof/>
                <w:webHidden/>
              </w:rPr>
              <w:fldChar w:fldCharType="begin"/>
            </w:r>
            <w:r>
              <w:rPr>
                <w:noProof/>
                <w:webHidden/>
              </w:rPr>
              <w:instrText xml:space="preserve"> PAGEREF _Toc234589699 \h </w:instrText>
            </w:r>
            <w:r>
              <w:rPr>
                <w:noProof/>
                <w:webHidden/>
              </w:rPr>
            </w:r>
            <w:r>
              <w:rPr>
                <w:noProof/>
                <w:webHidden/>
              </w:rPr>
              <w:fldChar w:fldCharType="separate"/>
            </w:r>
            <w:r>
              <w:rPr>
                <w:noProof/>
                <w:webHidden/>
              </w:rPr>
              <w:t>15</w:t>
            </w:r>
            <w:r>
              <w:rPr>
                <w:noProof/>
                <w:webHidden/>
              </w:rPr>
              <w:fldChar w:fldCharType="end"/>
            </w:r>
          </w:hyperlink>
        </w:p>
        <w:p w14:paraId="27331AE9" w14:textId="75C39633" w:rsidR="006C3DAE" w:rsidRDefault="006C3DAE">
          <w:pPr>
            <w:pStyle w:val="TOC2"/>
            <w:tabs>
              <w:tab w:val="left" w:pos="960"/>
              <w:tab w:val="right" w:leader="dot" w:pos="8630"/>
            </w:tabs>
            <w:rPr>
              <w:rFonts w:asciiTheme="minorHAnsi" w:eastAsiaTheme="minorEastAsia" w:hAnsiTheme="minorHAnsi" w:cstheme="minorBidi"/>
              <w:noProof/>
              <w:color w:val="auto"/>
              <w:kern w:val="2"/>
              <w14:ligatures w14:val="standardContextual"/>
            </w:rPr>
          </w:pPr>
          <w:hyperlink w:anchor="_Toc234589700" w:history="1">
            <w:r w:rsidRPr="006B3130">
              <w:rPr>
                <w:rStyle w:val="Hyperlink"/>
                <w:noProof/>
              </w:rPr>
              <w:t>C.</w:t>
            </w:r>
            <w:r>
              <w:rPr>
                <w:rFonts w:asciiTheme="minorHAnsi" w:eastAsiaTheme="minorEastAsia" w:hAnsiTheme="minorHAnsi" w:cstheme="minorBidi"/>
                <w:noProof/>
                <w:color w:val="auto"/>
                <w:kern w:val="2"/>
                <w14:ligatures w14:val="standardContextual"/>
              </w:rPr>
              <w:tab/>
            </w:r>
            <w:r w:rsidRPr="006B3130">
              <w:rPr>
                <w:rStyle w:val="Hyperlink"/>
                <w:noProof/>
              </w:rPr>
              <w:t>A Transformed Congregation</w:t>
            </w:r>
            <w:r>
              <w:rPr>
                <w:noProof/>
                <w:webHidden/>
              </w:rPr>
              <w:tab/>
            </w:r>
            <w:r>
              <w:rPr>
                <w:noProof/>
                <w:webHidden/>
              </w:rPr>
              <w:fldChar w:fldCharType="begin"/>
            </w:r>
            <w:r>
              <w:rPr>
                <w:noProof/>
                <w:webHidden/>
              </w:rPr>
              <w:instrText xml:space="preserve"> PAGEREF _Toc234589700 \h </w:instrText>
            </w:r>
            <w:r>
              <w:rPr>
                <w:noProof/>
                <w:webHidden/>
              </w:rPr>
            </w:r>
            <w:r>
              <w:rPr>
                <w:noProof/>
                <w:webHidden/>
              </w:rPr>
              <w:fldChar w:fldCharType="separate"/>
            </w:r>
            <w:r>
              <w:rPr>
                <w:noProof/>
                <w:webHidden/>
              </w:rPr>
              <w:t>16</w:t>
            </w:r>
            <w:r>
              <w:rPr>
                <w:noProof/>
                <w:webHidden/>
              </w:rPr>
              <w:fldChar w:fldCharType="end"/>
            </w:r>
          </w:hyperlink>
        </w:p>
        <w:p w14:paraId="6E9C307D" w14:textId="47D3972B" w:rsidR="006C3DAE" w:rsidRDefault="006C3DAE">
          <w:pPr>
            <w:pStyle w:val="TOC1"/>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01" w:history="1">
            <w:r w:rsidRPr="006B3130">
              <w:rPr>
                <w:rStyle w:val="Hyperlink"/>
                <w:noProof/>
              </w:rPr>
              <w:t>XII.</w:t>
            </w:r>
            <w:r>
              <w:rPr>
                <w:rFonts w:asciiTheme="minorHAnsi" w:eastAsiaTheme="minorEastAsia" w:hAnsiTheme="minorHAnsi" w:cstheme="minorBidi"/>
                <w:noProof/>
                <w:color w:val="auto"/>
                <w:kern w:val="2"/>
                <w14:ligatures w14:val="standardContextual"/>
              </w:rPr>
              <w:tab/>
            </w:r>
            <w:r w:rsidRPr="006B3130">
              <w:rPr>
                <w:rStyle w:val="Hyperlink"/>
                <w:noProof/>
              </w:rPr>
              <w:t>Importance of the Three-Movement Framework for the Spiritual Life</w:t>
            </w:r>
            <w:r>
              <w:rPr>
                <w:noProof/>
                <w:webHidden/>
              </w:rPr>
              <w:tab/>
            </w:r>
            <w:r>
              <w:rPr>
                <w:noProof/>
                <w:webHidden/>
              </w:rPr>
              <w:fldChar w:fldCharType="begin"/>
            </w:r>
            <w:r>
              <w:rPr>
                <w:noProof/>
                <w:webHidden/>
              </w:rPr>
              <w:instrText xml:space="preserve"> PAGEREF _Toc234589701 \h </w:instrText>
            </w:r>
            <w:r>
              <w:rPr>
                <w:noProof/>
                <w:webHidden/>
              </w:rPr>
            </w:r>
            <w:r>
              <w:rPr>
                <w:noProof/>
                <w:webHidden/>
              </w:rPr>
              <w:fldChar w:fldCharType="separate"/>
            </w:r>
            <w:r>
              <w:rPr>
                <w:noProof/>
                <w:webHidden/>
              </w:rPr>
              <w:t>16</w:t>
            </w:r>
            <w:r>
              <w:rPr>
                <w:noProof/>
                <w:webHidden/>
              </w:rPr>
              <w:fldChar w:fldCharType="end"/>
            </w:r>
          </w:hyperlink>
        </w:p>
        <w:p w14:paraId="78FD0F10" w14:textId="10A06868"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02" w:history="1">
            <w:r w:rsidRPr="006B3130">
              <w:rPr>
                <w:rStyle w:val="Hyperlink"/>
                <w:noProof/>
              </w:rPr>
              <w:t>A.</w:t>
            </w:r>
            <w:r>
              <w:rPr>
                <w:rFonts w:asciiTheme="minorHAnsi" w:eastAsiaTheme="minorEastAsia" w:hAnsiTheme="minorHAnsi" w:cstheme="minorBidi"/>
                <w:noProof/>
                <w:color w:val="auto"/>
                <w:kern w:val="2"/>
                <w14:ligatures w14:val="standardContextual"/>
              </w:rPr>
              <w:tab/>
            </w:r>
            <w:r w:rsidRPr="006B3130">
              <w:rPr>
                <w:rStyle w:val="Hyperlink"/>
                <w:noProof/>
              </w:rPr>
              <w:t>A Diagnosis of Modern Spiritual Poverty</w:t>
            </w:r>
            <w:r>
              <w:rPr>
                <w:noProof/>
                <w:webHidden/>
              </w:rPr>
              <w:tab/>
            </w:r>
            <w:r>
              <w:rPr>
                <w:noProof/>
                <w:webHidden/>
              </w:rPr>
              <w:fldChar w:fldCharType="begin"/>
            </w:r>
            <w:r>
              <w:rPr>
                <w:noProof/>
                <w:webHidden/>
              </w:rPr>
              <w:instrText xml:space="preserve"> PAGEREF _Toc234589702 \h </w:instrText>
            </w:r>
            <w:r>
              <w:rPr>
                <w:noProof/>
                <w:webHidden/>
              </w:rPr>
            </w:r>
            <w:r>
              <w:rPr>
                <w:noProof/>
                <w:webHidden/>
              </w:rPr>
              <w:fldChar w:fldCharType="separate"/>
            </w:r>
            <w:r>
              <w:rPr>
                <w:noProof/>
                <w:webHidden/>
              </w:rPr>
              <w:t>16</w:t>
            </w:r>
            <w:r>
              <w:rPr>
                <w:noProof/>
                <w:webHidden/>
              </w:rPr>
              <w:fldChar w:fldCharType="end"/>
            </w:r>
          </w:hyperlink>
        </w:p>
        <w:p w14:paraId="1F37C922" w14:textId="3CA4835A"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03" w:history="1">
            <w:r w:rsidRPr="006B3130">
              <w:rPr>
                <w:rStyle w:val="Hyperlink"/>
                <w:noProof/>
              </w:rPr>
              <w:t>B.</w:t>
            </w:r>
            <w:r>
              <w:rPr>
                <w:rFonts w:asciiTheme="minorHAnsi" w:eastAsiaTheme="minorEastAsia" w:hAnsiTheme="minorHAnsi" w:cstheme="minorBidi"/>
                <w:noProof/>
                <w:color w:val="auto"/>
                <w:kern w:val="2"/>
                <w14:ligatures w14:val="standardContextual"/>
              </w:rPr>
              <w:tab/>
            </w:r>
            <w:r w:rsidRPr="006B3130">
              <w:rPr>
                <w:rStyle w:val="Hyperlink"/>
                <w:noProof/>
              </w:rPr>
              <w:t>Integration Against Fragmentation</w:t>
            </w:r>
            <w:r>
              <w:rPr>
                <w:noProof/>
                <w:webHidden/>
              </w:rPr>
              <w:tab/>
            </w:r>
            <w:r>
              <w:rPr>
                <w:noProof/>
                <w:webHidden/>
              </w:rPr>
              <w:fldChar w:fldCharType="begin"/>
            </w:r>
            <w:r>
              <w:rPr>
                <w:noProof/>
                <w:webHidden/>
              </w:rPr>
              <w:instrText xml:space="preserve"> PAGEREF _Toc234589703 \h </w:instrText>
            </w:r>
            <w:r>
              <w:rPr>
                <w:noProof/>
                <w:webHidden/>
              </w:rPr>
            </w:r>
            <w:r>
              <w:rPr>
                <w:noProof/>
                <w:webHidden/>
              </w:rPr>
              <w:fldChar w:fldCharType="separate"/>
            </w:r>
            <w:r>
              <w:rPr>
                <w:noProof/>
                <w:webHidden/>
              </w:rPr>
              <w:t>16</w:t>
            </w:r>
            <w:r>
              <w:rPr>
                <w:noProof/>
                <w:webHidden/>
              </w:rPr>
              <w:fldChar w:fldCharType="end"/>
            </w:r>
          </w:hyperlink>
        </w:p>
        <w:p w14:paraId="3A2BDB9E" w14:textId="2B4CF2F6" w:rsidR="006C3DAE" w:rsidRDefault="006C3DAE">
          <w:pPr>
            <w:pStyle w:val="TOC2"/>
            <w:tabs>
              <w:tab w:val="left" w:pos="960"/>
              <w:tab w:val="right" w:leader="dot" w:pos="8630"/>
            </w:tabs>
            <w:rPr>
              <w:rFonts w:asciiTheme="minorHAnsi" w:eastAsiaTheme="minorEastAsia" w:hAnsiTheme="minorHAnsi" w:cstheme="minorBidi"/>
              <w:noProof/>
              <w:color w:val="auto"/>
              <w:kern w:val="2"/>
              <w14:ligatures w14:val="standardContextual"/>
            </w:rPr>
          </w:pPr>
          <w:hyperlink w:anchor="_Toc234589704" w:history="1">
            <w:r w:rsidRPr="006B3130">
              <w:rPr>
                <w:rStyle w:val="Hyperlink"/>
                <w:noProof/>
              </w:rPr>
              <w:t>C.</w:t>
            </w:r>
            <w:r>
              <w:rPr>
                <w:rFonts w:asciiTheme="minorHAnsi" w:eastAsiaTheme="minorEastAsia" w:hAnsiTheme="minorHAnsi" w:cstheme="minorBidi"/>
                <w:noProof/>
                <w:color w:val="auto"/>
                <w:kern w:val="2"/>
                <w14:ligatures w14:val="standardContextual"/>
              </w:rPr>
              <w:tab/>
            </w:r>
            <w:r w:rsidRPr="006B3130">
              <w:rPr>
                <w:rStyle w:val="Hyperlink"/>
                <w:noProof/>
              </w:rPr>
              <w:t>Antidote to Spiritual Burnout</w:t>
            </w:r>
            <w:r>
              <w:rPr>
                <w:noProof/>
                <w:webHidden/>
              </w:rPr>
              <w:tab/>
            </w:r>
            <w:r>
              <w:rPr>
                <w:noProof/>
                <w:webHidden/>
              </w:rPr>
              <w:fldChar w:fldCharType="begin"/>
            </w:r>
            <w:r>
              <w:rPr>
                <w:noProof/>
                <w:webHidden/>
              </w:rPr>
              <w:instrText xml:space="preserve"> PAGEREF _Toc234589704 \h </w:instrText>
            </w:r>
            <w:r>
              <w:rPr>
                <w:noProof/>
                <w:webHidden/>
              </w:rPr>
            </w:r>
            <w:r>
              <w:rPr>
                <w:noProof/>
                <w:webHidden/>
              </w:rPr>
              <w:fldChar w:fldCharType="separate"/>
            </w:r>
            <w:r>
              <w:rPr>
                <w:noProof/>
                <w:webHidden/>
              </w:rPr>
              <w:t>17</w:t>
            </w:r>
            <w:r>
              <w:rPr>
                <w:noProof/>
                <w:webHidden/>
              </w:rPr>
              <w:fldChar w:fldCharType="end"/>
            </w:r>
          </w:hyperlink>
        </w:p>
        <w:p w14:paraId="3F951411" w14:textId="3609A677" w:rsidR="006C3DAE" w:rsidRDefault="006C3DAE">
          <w:pPr>
            <w:pStyle w:val="TOC1"/>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05" w:history="1">
            <w:r w:rsidRPr="006B3130">
              <w:rPr>
                <w:rStyle w:val="Hyperlink"/>
                <w:noProof/>
              </w:rPr>
              <w:t>XIII.</w:t>
            </w:r>
            <w:r>
              <w:rPr>
                <w:rFonts w:asciiTheme="minorHAnsi" w:eastAsiaTheme="minorEastAsia" w:hAnsiTheme="minorHAnsi" w:cstheme="minorBidi"/>
                <w:noProof/>
                <w:color w:val="auto"/>
                <w:kern w:val="2"/>
                <w14:ligatures w14:val="standardContextual"/>
              </w:rPr>
              <w:tab/>
            </w:r>
            <w:r w:rsidRPr="006B3130">
              <w:rPr>
                <w:rStyle w:val="Hyperlink"/>
                <w:noProof/>
              </w:rPr>
              <w:t>The Role of the Three Movements in the Body of Believers</w:t>
            </w:r>
            <w:r>
              <w:rPr>
                <w:noProof/>
                <w:webHidden/>
              </w:rPr>
              <w:tab/>
            </w:r>
            <w:r>
              <w:rPr>
                <w:noProof/>
                <w:webHidden/>
              </w:rPr>
              <w:fldChar w:fldCharType="begin"/>
            </w:r>
            <w:r>
              <w:rPr>
                <w:noProof/>
                <w:webHidden/>
              </w:rPr>
              <w:instrText xml:space="preserve"> PAGEREF _Toc234589705 \h </w:instrText>
            </w:r>
            <w:r>
              <w:rPr>
                <w:noProof/>
                <w:webHidden/>
              </w:rPr>
            </w:r>
            <w:r>
              <w:rPr>
                <w:noProof/>
                <w:webHidden/>
              </w:rPr>
              <w:fldChar w:fldCharType="separate"/>
            </w:r>
            <w:r>
              <w:rPr>
                <w:noProof/>
                <w:webHidden/>
              </w:rPr>
              <w:t>17</w:t>
            </w:r>
            <w:r>
              <w:rPr>
                <w:noProof/>
                <w:webHidden/>
              </w:rPr>
              <w:fldChar w:fldCharType="end"/>
            </w:r>
          </w:hyperlink>
        </w:p>
        <w:p w14:paraId="552F9795" w14:textId="6A506D35"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06" w:history="1">
            <w:r w:rsidRPr="006B3130">
              <w:rPr>
                <w:rStyle w:val="Hyperlink"/>
                <w:noProof/>
              </w:rPr>
              <w:t>A.</w:t>
            </w:r>
            <w:r>
              <w:rPr>
                <w:rFonts w:asciiTheme="minorHAnsi" w:eastAsiaTheme="minorEastAsia" w:hAnsiTheme="minorHAnsi" w:cstheme="minorBidi"/>
                <w:noProof/>
                <w:color w:val="auto"/>
                <w:kern w:val="2"/>
                <w14:ligatures w14:val="standardContextual"/>
              </w:rPr>
              <w:tab/>
            </w:r>
            <w:r w:rsidRPr="006B3130">
              <w:rPr>
                <w:rStyle w:val="Hyperlink"/>
                <w:noProof/>
              </w:rPr>
              <w:t>A Congregational Framework, Not Only a Personal One</w:t>
            </w:r>
            <w:r>
              <w:rPr>
                <w:noProof/>
                <w:webHidden/>
              </w:rPr>
              <w:tab/>
            </w:r>
            <w:r>
              <w:rPr>
                <w:noProof/>
                <w:webHidden/>
              </w:rPr>
              <w:fldChar w:fldCharType="begin"/>
            </w:r>
            <w:r>
              <w:rPr>
                <w:noProof/>
                <w:webHidden/>
              </w:rPr>
              <w:instrText xml:space="preserve"> PAGEREF _Toc234589706 \h </w:instrText>
            </w:r>
            <w:r>
              <w:rPr>
                <w:noProof/>
                <w:webHidden/>
              </w:rPr>
            </w:r>
            <w:r>
              <w:rPr>
                <w:noProof/>
                <w:webHidden/>
              </w:rPr>
              <w:fldChar w:fldCharType="separate"/>
            </w:r>
            <w:r>
              <w:rPr>
                <w:noProof/>
                <w:webHidden/>
              </w:rPr>
              <w:t>17</w:t>
            </w:r>
            <w:r>
              <w:rPr>
                <w:noProof/>
                <w:webHidden/>
              </w:rPr>
              <w:fldChar w:fldCharType="end"/>
            </w:r>
          </w:hyperlink>
        </w:p>
        <w:p w14:paraId="1DD70CF1" w14:textId="3A0D3CF4"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07" w:history="1">
            <w:r w:rsidRPr="006B3130">
              <w:rPr>
                <w:rStyle w:val="Hyperlink"/>
                <w:noProof/>
              </w:rPr>
              <w:t>B.</w:t>
            </w:r>
            <w:r>
              <w:rPr>
                <w:rFonts w:asciiTheme="minorHAnsi" w:eastAsiaTheme="minorEastAsia" w:hAnsiTheme="minorHAnsi" w:cstheme="minorBidi"/>
                <w:noProof/>
                <w:color w:val="auto"/>
                <w:kern w:val="2"/>
                <w14:ligatures w14:val="standardContextual"/>
              </w:rPr>
              <w:tab/>
            </w:r>
            <w:r w:rsidRPr="006B3130">
              <w:rPr>
                <w:rStyle w:val="Hyperlink"/>
                <w:noProof/>
              </w:rPr>
              <w:t>Lay Leadership and the Three Movements</w:t>
            </w:r>
            <w:r>
              <w:rPr>
                <w:noProof/>
                <w:webHidden/>
              </w:rPr>
              <w:tab/>
            </w:r>
            <w:r>
              <w:rPr>
                <w:noProof/>
                <w:webHidden/>
              </w:rPr>
              <w:fldChar w:fldCharType="begin"/>
            </w:r>
            <w:r>
              <w:rPr>
                <w:noProof/>
                <w:webHidden/>
              </w:rPr>
              <w:instrText xml:space="preserve"> PAGEREF _Toc234589707 \h </w:instrText>
            </w:r>
            <w:r>
              <w:rPr>
                <w:noProof/>
                <w:webHidden/>
              </w:rPr>
            </w:r>
            <w:r>
              <w:rPr>
                <w:noProof/>
                <w:webHidden/>
              </w:rPr>
              <w:fldChar w:fldCharType="separate"/>
            </w:r>
            <w:r>
              <w:rPr>
                <w:noProof/>
                <w:webHidden/>
              </w:rPr>
              <w:t>17</w:t>
            </w:r>
            <w:r>
              <w:rPr>
                <w:noProof/>
                <w:webHidden/>
              </w:rPr>
              <w:fldChar w:fldCharType="end"/>
            </w:r>
          </w:hyperlink>
        </w:p>
        <w:p w14:paraId="5E183CE9" w14:textId="6D6276AB" w:rsidR="006C3DAE" w:rsidRDefault="006C3DAE">
          <w:pPr>
            <w:pStyle w:val="TOC2"/>
            <w:tabs>
              <w:tab w:val="left" w:pos="960"/>
              <w:tab w:val="right" w:leader="dot" w:pos="8630"/>
            </w:tabs>
            <w:rPr>
              <w:rFonts w:asciiTheme="minorHAnsi" w:eastAsiaTheme="minorEastAsia" w:hAnsiTheme="minorHAnsi" w:cstheme="minorBidi"/>
              <w:noProof/>
              <w:color w:val="auto"/>
              <w:kern w:val="2"/>
              <w14:ligatures w14:val="standardContextual"/>
            </w:rPr>
          </w:pPr>
          <w:hyperlink w:anchor="_Toc234589708" w:history="1">
            <w:r w:rsidRPr="006B3130">
              <w:rPr>
                <w:rStyle w:val="Hyperlink"/>
                <w:noProof/>
              </w:rPr>
              <w:t>C.</w:t>
            </w:r>
            <w:r>
              <w:rPr>
                <w:rFonts w:asciiTheme="minorHAnsi" w:eastAsiaTheme="minorEastAsia" w:hAnsiTheme="minorHAnsi" w:cstheme="minorBidi"/>
                <w:noProof/>
                <w:color w:val="auto"/>
                <w:kern w:val="2"/>
                <w14:ligatures w14:val="standardContextual"/>
              </w:rPr>
              <w:tab/>
            </w:r>
            <w:r w:rsidRPr="006B3130">
              <w:rPr>
                <w:rStyle w:val="Hyperlink"/>
                <w:noProof/>
              </w:rPr>
              <w:t>The Three Movements and the Means of Grace</w:t>
            </w:r>
            <w:r>
              <w:rPr>
                <w:noProof/>
                <w:webHidden/>
              </w:rPr>
              <w:tab/>
            </w:r>
            <w:r>
              <w:rPr>
                <w:noProof/>
                <w:webHidden/>
              </w:rPr>
              <w:fldChar w:fldCharType="begin"/>
            </w:r>
            <w:r>
              <w:rPr>
                <w:noProof/>
                <w:webHidden/>
              </w:rPr>
              <w:instrText xml:space="preserve"> PAGEREF _Toc234589708 \h </w:instrText>
            </w:r>
            <w:r>
              <w:rPr>
                <w:noProof/>
                <w:webHidden/>
              </w:rPr>
            </w:r>
            <w:r>
              <w:rPr>
                <w:noProof/>
                <w:webHidden/>
              </w:rPr>
              <w:fldChar w:fldCharType="separate"/>
            </w:r>
            <w:r>
              <w:rPr>
                <w:noProof/>
                <w:webHidden/>
              </w:rPr>
              <w:t>18</w:t>
            </w:r>
            <w:r>
              <w:rPr>
                <w:noProof/>
                <w:webHidden/>
              </w:rPr>
              <w:fldChar w:fldCharType="end"/>
            </w:r>
          </w:hyperlink>
        </w:p>
        <w:p w14:paraId="62E59BCC" w14:textId="4C9C7DF5" w:rsidR="006C3DAE" w:rsidRDefault="006C3DAE">
          <w:pPr>
            <w:pStyle w:val="TOC1"/>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09" w:history="1">
            <w:r w:rsidRPr="006B3130">
              <w:rPr>
                <w:rStyle w:val="Hyperlink"/>
                <w:noProof/>
              </w:rPr>
              <w:t>XIV.</w:t>
            </w:r>
            <w:r>
              <w:rPr>
                <w:rFonts w:asciiTheme="minorHAnsi" w:eastAsiaTheme="minorEastAsia" w:hAnsiTheme="minorHAnsi" w:cstheme="minorBidi"/>
                <w:noProof/>
                <w:color w:val="auto"/>
                <w:kern w:val="2"/>
                <w14:ligatures w14:val="standardContextual"/>
              </w:rPr>
              <w:tab/>
            </w:r>
            <w:r w:rsidRPr="006B3130">
              <w:rPr>
                <w:rStyle w:val="Hyperlink"/>
                <w:noProof/>
              </w:rPr>
              <w:t>The Place of the Framework in Nouwen’s Teaching</w:t>
            </w:r>
            <w:r>
              <w:rPr>
                <w:noProof/>
                <w:webHidden/>
              </w:rPr>
              <w:tab/>
            </w:r>
            <w:r>
              <w:rPr>
                <w:noProof/>
                <w:webHidden/>
              </w:rPr>
              <w:fldChar w:fldCharType="begin"/>
            </w:r>
            <w:r>
              <w:rPr>
                <w:noProof/>
                <w:webHidden/>
              </w:rPr>
              <w:instrText xml:space="preserve"> PAGEREF _Toc234589709 \h </w:instrText>
            </w:r>
            <w:r>
              <w:rPr>
                <w:noProof/>
                <w:webHidden/>
              </w:rPr>
            </w:r>
            <w:r>
              <w:rPr>
                <w:noProof/>
                <w:webHidden/>
              </w:rPr>
              <w:fldChar w:fldCharType="separate"/>
            </w:r>
            <w:r>
              <w:rPr>
                <w:noProof/>
                <w:webHidden/>
              </w:rPr>
              <w:t>18</w:t>
            </w:r>
            <w:r>
              <w:rPr>
                <w:noProof/>
                <w:webHidden/>
              </w:rPr>
              <w:fldChar w:fldCharType="end"/>
            </w:r>
          </w:hyperlink>
        </w:p>
        <w:p w14:paraId="1D96C331" w14:textId="4A22E03A"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10" w:history="1">
            <w:r w:rsidRPr="006B3130">
              <w:rPr>
                <w:rStyle w:val="Hyperlink"/>
                <w:noProof/>
              </w:rPr>
              <w:t>A.</w:t>
            </w:r>
            <w:r>
              <w:rPr>
                <w:rFonts w:asciiTheme="minorHAnsi" w:eastAsiaTheme="minorEastAsia" w:hAnsiTheme="minorHAnsi" w:cstheme="minorBidi"/>
                <w:noProof/>
                <w:color w:val="auto"/>
                <w:kern w:val="2"/>
                <w14:ligatures w14:val="standardContextual"/>
              </w:rPr>
              <w:tab/>
            </w:r>
            <w:r w:rsidRPr="006B3130">
              <w:rPr>
                <w:rStyle w:val="Hyperlink"/>
                <w:noProof/>
              </w:rPr>
              <w:t>The Architectonic Framework of His Corpus</w:t>
            </w:r>
            <w:r>
              <w:rPr>
                <w:noProof/>
                <w:webHidden/>
              </w:rPr>
              <w:tab/>
            </w:r>
            <w:r>
              <w:rPr>
                <w:noProof/>
                <w:webHidden/>
              </w:rPr>
              <w:fldChar w:fldCharType="begin"/>
            </w:r>
            <w:r>
              <w:rPr>
                <w:noProof/>
                <w:webHidden/>
              </w:rPr>
              <w:instrText xml:space="preserve"> PAGEREF _Toc234589710 \h </w:instrText>
            </w:r>
            <w:r>
              <w:rPr>
                <w:noProof/>
                <w:webHidden/>
              </w:rPr>
            </w:r>
            <w:r>
              <w:rPr>
                <w:noProof/>
                <w:webHidden/>
              </w:rPr>
              <w:fldChar w:fldCharType="separate"/>
            </w:r>
            <w:r>
              <w:rPr>
                <w:noProof/>
                <w:webHidden/>
              </w:rPr>
              <w:t>18</w:t>
            </w:r>
            <w:r>
              <w:rPr>
                <w:noProof/>
                <w:webHidden/>
              </w:rPr>
              <w:fldChar w:fldCharType="end"/>
            </w:r>
          </w:hyperlink>
        </w:p>
        <w:p w14:paraId="3BCAFFB9" w14:textId="38B6C486"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11" w:history="1">
            <w:r w:rsidRPr="006B3130">
              <w:rPr>
                <w:rStyle w:val="Hyperlink"/>
                <w:noProof/>
              </w:rPr>
              <w:t>B.</w:t>
            </w:r>
            <w:r>
              <w:rPr>
                <w:rFonts w:asciiTheme="minorHAnsi" w:eastAsiaTheme="minorEastAsia" w:hAnsiTheme="minorHAnsi" w:cstheme="minorBidi"/>
                <w:noProof/>
                <w:color w:val="auto"/>
                <w:kern w:val="2"/>
                <w14:ligatures w14:val="standardContextual"/>
              </w:rPr>
              <w:tab/>
            </w:r>
            <w:r w:rsidRPr="006B3130">
              <w:rPr>
                <w:rStyle w:val="Hyperlink"/>
                <w:noProof/>
              </w:rPr>
              <w:t>Development Across His Life</w:t>
            </w:r>
            <w:r>
              <w:rPr>
                <w:noProof/>
                <w:webHidden/>
              </w:rPr>
              <w:tab/>
            </w:r>
            <w:r>
              <w:rPr>
                <w:noProof/>
                <w:webHidden/>
              </w:rPr>
              <w:fldChar w:fldCharType="begin"/>
            </w:r>
            <w:r>
              <w:rPr>
                <w:noProof/>
                <w:webHidden/>
              </w:rPr>
              <w:instrText xml:space="preserve"> PAGEREF _Toc234589711 \h </w:instrText>
            </w:r>
            <w:r>
              <w:rPr>
                <w:noProof/>
                <w:webHidden/>
              </w:rPr>
            </w:r>
            <w:r>
              <w:rPr>
                <w:noProof/>
                <w:webHidden/>
              </w:rPr>
              <w:fldChar w:fldCharType="separate"/>
            </w:r>
            <w:r>
              <w:rPr>
                <w:noProof/>
                <w:webHidden/>
              </w:rPr>
              <w:t>18</w:t>
            </w:r>
            <w:r>
              <w:rPr>
                <w:noProof/>
                <w:webHidden/>
              </w:rPr>
              <w:fldChar w:fldCharType="end"/>
            </w:r>
          </w:hyperlink>
        </w:p>
        <w:p w14:paraId="75C13CA3" w14:textId="0C73D06C" w:rsidR="006C3DAE" w:rsidRDefault="006C3DAE">
          <w:pPr>
            <w:pStyle w:val="TOC2"/>
            <w:tabs>
              <w:tab w:val="left" w:pos="960"/>
              <w:tab w:val="right" w:leader="dot" w:pos="8630"/>
            </w:tabs>
            <w:rPr>
              <w:rFonts w:asciiTheme="minorHAnsi" w:eastAsiaTheme="minorEastAsia" w:hAnsiTheme="minorHAnsi" w:cstheme="minorBidi"/>
              <w:noProof/>
              <w:color w:val="auto"/>
              <w:kern w:val="2"/>
              <w14:ligatures w14:val="standardContextual"/>
            </w:rPr>
          </w:pPr>
          <w:hyperlink w:anchor="_Toc234589712" w:history="1">
            <w:r w:rsidRPr="006B3130">
              <w:rPr>
                <w:rStyle w:val="Hyperlink"/>
                <w:noProof/>
              </w:rPr>
              <w:t>C.</w:t>
            </w:r>
            <w:r>
              <w:rPr>
                <w:rFonts w:asciiTheme="minorHAnsi" w:eastAsiaTheme="minorEastAsia" w:hAnsiTheme="minorHAnsi" w:cstheme="minorBidi"/>
                <w:noProof/>
                <w:color w:val="auto"/>
                <w:kern w:val="2"/>
                <w14:ligatures w14:val="standardContextual"/>
              </w:rPr>
              <w:tab/>
            </w:r>
            <w:r w:rsidRPr="006B3130">
              <w:rPr>
                <w:rStyle w:val="Hyperlink"/>
                <w:noProof/>
              </w:rPr>
              <w:t>Integration with the Christian Mystical Tradition</w:t>
            </w:r>
            <w:r>
              <w:rPr>
                <w:noProof/>
                <w:webHidden/>
              </w:rPr>
              <w:tab/>
            </w:r>
            <w:r>
              <w:rPr>
                <w:noProof/>
                <w:webHidden/>
              </w:rPr>
              <w:fldChar w:fldCharType="begin"/>
            </w:r>
            <w:r>
              <w:rPr>
                <w:noProof/>
                <w:webHidden/>
              </w:rPr>
              <w:instrText xml:space="preserve"> PAGEREF _Toc234589712 \h </w:instrText>
            </w:r>
            <w:r>
              <w:rPr>
                <w:noProof/>
                <w:webHidden/>
              </w:rPr>
            </w:r>
            <w:r>
              <w:rPr>
                <w:noProof/>
                <w:webHidden/>
              </w:rPr>
              <w:fldChar w:fldCharType="separate"/>
            </w:r>
            <w:r>
              <w:rPr>
                <w:noProof/>
                <w:webHidden/>
              </w:rPr>
              <w:t>18</w:t>
            </w:r>
            <w:r>
              <w:rPr>
                <w:noProof/>
                <w:webHidden/>
              </w:rPr>
              <w:fldChar w:fldCharType="end"/>
            </w:r>
          </w:hyperlink>
        </w:p>
        <w:p w14:paraId="114030A7" w14:textId="35E9FF34" w:rsidR="006C3DAE" w:rsidRDefault="006C3DAE">
          <w:pPr>
            <w:pStyle w:val="TOC1"/>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13" w:history="1">
            <w:r w:rsidRPr="006B3130">
              <w:rPr>
                <w:rStyle w:val="Hyperlink"/>
                <w:noProof/>
              </w:rPr>
              <w:t>XV.</w:t>
            </w:r>
            <w:r>
              <w:rPr>
                <w:rFonts w:asciiTheme="minorHAnsi" w:eastAsiaTheme="minorEastAsia" w:hAnsiTheme="minorHAnsi" w:cstheme="minorBidi"/>
                <w:noProof/>
                <w:color w:val="auto"/>
                <w:kern w:val="2"/>
                <w14:ligatures w14:val="standardContextual"/>
              </w:rPr>
              <w:tab/>
            </w:r>
            <w:r w:rsidRPr="006B3130">
              <w:rPr>
                <w:rStyle w:val="Hyperlink"/>
                <w:noProof/>
              </w:rPr>
              <w:t>The Three Movements and the Foundation of Christian Identity</w:t>
            </w:r>
            <w:r>
              <w:rPr>
                <w:noProof/>
                <w:webHidden/>
              </w:rPr>
              <w:tab/>
            </w:r>
            <w:r>
              <w:rPr>
                <w:noProof/>
                <w:webHidden/>
              </w:rPr>
              <w:fldChar w:fldCharType="begin"/>
            </w:r>
            <w:r>
              <w:rPr>
                <w:noProof/>
                <w:webHidden/>
              </w:rPr>
              <w:instrText xml:space="preserve"> PAGEREF _Toc234589713 \h </w:instrText>
            </w:r>
            <w:r>
              <w:rPr>
                <w:noProof/>
                <w:webHidden/>
              </w:rPr>
            </w:r>
            <w:r>
              <w:rPr>
                <w:noProof/>
                <w:webHidden/>
              </w:rPr>
              <w:fldChar w:fldCharType="separate"/>
            </w:r>
            <w:r>
              <w:rPr>
                <w:noProof/>
                <w:webHidden/>
              </w:rPr>
              <w:t>19</w:t>
            </w:r>
            <w:r>
              <w:rPr>
                <w:noProof/>
                <w:webHidden/>
              </w:rPr>
              <w:fldChar w:fldCharType="end"/>
            </w:r>
          </w:hyperlink>
        </w:p>
        <w:p w14:paraId="66973ED2" w14:textId="5810ED36"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14" w:history="1">
            <w:r w:rsidRPr="006B3130">
              <w:rPr>
                <w:rStyle w:val="Hyperlink"/>
                <w:noProof/>
              </w:rPr>
              <w:t>A.</w:t>
            </w:r>
            <w:r>
              <w:rPr>
                <w:rFonts w:asciiTheme="minorHAnsi" w:eastAsiaTheme="minorEastAsia" w:hAnsiTheme="minorHAnsi" w:cstheme="minorBidi"/>
                <w:noProof/>
                <w:color w:val="auto"/>
                <w:kern w:val="2"/>
                <w14:ligatures w14:val="standardContextual"/>
              </w:rPr>
              <w:tab/>
            </w:r>
            <w:r w:rsidRPr="006B3130">
              <w:rPr>
                <w:rStyle w:val="Hyperlink"/>
                <w:noProof/>
              </w:rPr>
              <w:t>Identity Before Activity</w:t>
            </w:r>
            <w:r>
              <w:rPr>
                <w:noProof/>
                <w:webHidden/>
              </w:rPr>
              <w:tab/>
            </w:r>
            <w:r>
              <w:rPr>
                <w:noProof/>
                <w:webHidden/>
              </w:rPr>
              <w:fldChar w:fldCharType="begin"/>
            </w:r>
            <w:r>
              <w:rPr>
                <w:noProof/>
                <w:webHidden/>
              </w:rPr>
              <w:instrText xml:space="preserve"> PAGEREF _Toc234589714 \h </w:instrText>
            </w:r>
            <w:r>
              <w:rPr>
                <w:noProof/>
                <w:webHidden/>
              </w:rPr>
            </w:r>
            <w:r>
              <w:rPr>
                <w:noProof/>
                <w:webHidden/>
              </w:rPr>
              <w:fldChar w:fldCharType="separate"/>
            </w:r>
            <w:r>
              <w:rPr>
                <w:noProof/>
                <w:webHidden/>
              </w:rPr>
              <w:t>19</w:t>
            </w:r>
            <w:r>
              <w:rPr>
                <w:noProof/>
                <w:webHidden/>
              </w:rPr>
              <w:fldChar w:fldCharType="end"/>
            </w:r>
          </w:hyperlink>
        </w:p>
        <w:p w14:paraId="5351FB6B" w14:textId="039809A1"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15" w:history="1">
            <w:r w:rsidRPr="006B3130">
              <w:rPr>
                <w:rStyle w:val="Hyperlink"/>
                <w:noProof/>
              </w:rPr>
              <w:t>B.</w:t>
            </w:r>
            <w:r>
              <w:rPr>
                <w:rFonts w:asciiTheme="minorHAnsi" w:eastAsiaTheme="minorEastAsia" w:hAnsiTheme="minorHAnsi" w:cstheme="minorBidi"/>
                <w:noProof/>
                <w:color w:val="auto"/>
                <w:kern w:val="2"/>
                <w14:ligatures w14:val="standardContextual"/>
              </w:rPr>
              <w:tab/>
            </w:r>
            <w:r w:rsidRPr="006B3130">
              <w:rPr>
                <w:rStyle w:val="Hyperlink"/>
                <w:noProof/>
              </w:rPr>
              <w:t>Called, Not Driven</w:t>
            </w:r>
            <w:r>
              <w:rPr>
                <w:noProof/>
                <w:webHidden/>
              </w:rPr>
              <w:tab/>
            </w:r>
            <w:r>
              <w:rPr>
                <w:noProof/>
                <w:webHidden/>
              </w:rPr>
              <w:fldChar w:fldCharType="begin"/>
            </w:r>
            <w:r>
              <w:rPr>
                <w:noProof/>
                <w:webHidden/>
              </w:rPr>
              <w:instrText xml:space="preserve"> PAGEREF _Toc234589715 \h </w:instrText>
            </w:r>
            <w:r>
              <w:rPr>
                <w:noProof/>
                <w:webHidden/>
              </w:rPr>
            </w:r>
            <w:r>
              <w:rPr>
                <w:noProof/>
                <w:webHidden/>
              </w:rPr>
              <w:fldChar w:fldCharType="separate"/>
            </w:r>
            <w:r>
              <w:rPr>
                <w:noProof/>
                <w:webHidden/>
              </w:rPr>
              <w:t>19</w:t>
            </w:r>
            <w:r>
              <w:rPr>
                <w:noProof/>
                <w:webHidden/>
              </w:rPr>
              <w:fldChar w:fldCharType="end"/>
            </w:r>
          </w:hyperlink>
        </w:p>
        <w:p w14:paraId="0B271EC0" w14:textId="37D442CC" w:rsidR="006C3DAE" w:rsidRDefault="006C3DAE">
          <w:pPr>
            <w:pStyle w:val="TOC1"/>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16" w:history="1">
            <w:r w:rsidRPr="006B3130">
              <w:rPr>
                <w:rStyle w:val="Hyperlink"/>
                <w:noProof/>
              </w:rPr>
              <w:t>XVI.</w:t>
            </w:r>
            <w:r>
              <w:rPr>
                <w:rFonts w:asciiTheme="minorHAnsi" w:eastAsiaTheme="minorEastAsia" w:hAnsiTheme="minorHAnsi" w:cstheme="minorBidi"/>
                <w:noProof/>
                <w:color w:val="auto"/>
                <w:kern w:val="2"/>
                <w14:ligatures w14:val="standardContextual"/>
              </w:rPr>
              <w:tab/>
            </w:r>
            <w:r w:rsidRPr="006B3130">
              <w:rPr>
                <w:rStyle w:val="Hyperlink"/>
                <w:noProof/>
              </w:rPr>
              <w:t>Mennonite Resonances</w:t>
            </w:r>
            <w:r>
              <w:rPr>
                <w:noProof/>
                <w:webHidden/>
              </w:rPr>
              <w:tab/>
            </w:r>
            <w:r>
              <w:rPr>
                <w:noProof/>
                <w:webHidden/>
              </w:rPr>
              <w:fldChar w:fldCharType="begin"/>
            </w:r>
            <w:r>
              <w:rPr>
                <w:noProof/>
                <w:webHidden/>
              </w:rPr>
              <w:instrText xml:space="preserve"> PAGEREF _Toc234589716 \h </w:instrText>
            </w:r>
            <w:r>
              <w:rPr>
                <w:noProof/>
                <w:webHidden/>
              </w:rPr>
            </w:r>
            <w:r>
              <w:rPr>
                <w:noProof/>
                <w:webHidden/>
              </w:rPr>
              <w:fldChar w:fldCharType="separate"/>
            </w:r>
            <w:r>
              <w:rPr>
                <w:noProof/>
                <w:webHidden/>
              </w:rPr>
              <w:t>19</w:t>
            </w:r>
            <w:r>
              <w:rPr>
                <w:noProof/>
                <w:webHidden/>
              </w:rPr>
              <w:fldChar w:fldCharType="end"/>
            </w:r>
          </w:hyperlink>
        </w:p>
        <w:p w14:paraId="76D36E49" w14:textId="3543610D"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17" w:history="1">
            <w:r w:rsidRPr="006B3130">
              <w:rPr>
                <w:rStyle w:val="Hyperlink"/>
                <w:noProof/>
              </w:rPr>
              <w:t>A.</w:t>
            </w:r>
            <w:r>
              <w:rPr>
                <w:rFonts w:asciiTheme="minorHAnsi" w:eastAsiaTheme="minorEastAsia" w:hAnsiTheme="minorHAnsi" w:cstheme="minorBidi"/>
                <w:noProof/>
                <w:color w:val="auto"/>
                <w:kern w:val="2"/>
                <w14:ligatures w14:val="standardContextual"/>
              </w:rPr>
              <w:tab/>
            </w:r>
            <w:r w:rsidRPr="006B3130">
              <w:rPr>
                <w:rStyle w:val="Hyperlink"/>
                <w:noProof/>
              </w:rPr>
              <w:t>Discipleship and the Three Movements</w:t>
            </w:r>
            <w:r>
              <w:rPr>
                <w:noProof/>
                <w:webHidden/>
              </w:rPr>
              <w:tab/>
            </w:r>
            <w:r>
              <w:rPr>
                <w:noProof/>
                <w:webHidden/>
              </w:rPr>
              <w:fldChar w:fldCharType="begin"/>
            </w:r>
            <w:r>
              <w:rPr>
                <w:noProof/>
                <w:webHidden/>
              </w:rPr>
              <w:instrText xml:space="preserve"> PAGEREF _Toc234589717 \h </w:instrText>
            </w:r>
            <w:r>
              <w:rPr>
                <w:noProof/>
                <w:webHidden/>
              </w:rPr>
            </w:r>
            <w:r>
              <w:rPr>
                <w:noProof/>
                <w:webHidden/>
              </w:rPr>
              <w:fldChar w:fldCharType="separate"/>
            </w:r>
            <w:r>
              <w:rPr>
                <w:noProof/>
                <w:webHidden/>
              </w:rPr>
              <w:t>19</w:t>
            </w:r>
            <w:r>
              <w:rPr>
                <w:noProof/>
                <w:webHidden/>
              </w:rPr>
              <w:fldChar w:fldCharType="end"/>
            </w:r>
          </w:hyperlink>
        </w:p>
        <w:p w14:paraId="283ACBC0" w14:textId="11E9E401"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18" w:history="1">
            <w:r w:rsidRPr="006B3130">
              <w:rPr>
                <w:rStyle w:val="Hyperlink"/>
                <w:noProof/>
              </w:rPr>
              <w:t>B.</w:t>
            </w:r>
            <w:r>
              <w:rPr>
                <w:rFonts w:asciiTheme="minorHAnsi" w:eastAsiaTheme="minorEastAsia" w:hAnsiTheme="minorHAnsi" w:cstheme="minorBidi"/>
                <w:noProof/>
                <w:color w:val="auto"/>
                <w:kern w:val="2"/>
                <w14:ligatures w14:val="standardContextual"/>
              </w:rPr>
              <w:tab/>
            </w:r>
            <w:r w:rsidRPr="006B3130">
              <w:rPr>
                <w:rStyle w:val="Hyperlink"/>
                <w:noProof/>
              </w:rPr>
              <w:t>Humility and the Wounded Healer</w:t>
            </w:r>
            <w:r>
              <w:rPr>
                <w:noProof/>
                <w:webHidden/>
              </w:rPr>
              <w:tab/>
            </w:r>
            <w:r>
              <w:rPr>
                <w:noProof/>
                <w:webHidden/>
              </w:rPr>
              <w:fldChar w:fldCharType="begin"/>
            </w:r>
            <w:r>
              <w:rPr>
                <w:noProof/>
                <w:webHidden/>
              </w:rPr>
              <w:instrText xml:space="preserve"> PAGEREF _Toc234589718 \h </w:instrText>
            </w:r>
            <w:r>
              <w:rPr>
                <w:noProof/>
                <w:webHidden/>
              </w:rPr>
            </w:r>
            <w:r>
              <w:rPr>
                <w:noProof/>
                <w:webHidden/>
              </w:rPr>
              <w:fldChar w:fldCharType="separate"/>
            </w:r>
            <w:r>
              <w:rPr>
                <w:noProof/>
                <w:webHidden/>
              </w:rPr>
              <w:t>20</w:t>
            </w:r>
            <w:r>
              <w:rPr>
                <w:noProof/>
                <w:webHidden/>
              </w:rPr>
              <w:fldChar w:fldCharType="end"/>
            </w:r>
          </w:hyperlink>
        </w:p>
        <w:p w14:paraId="72A74782" w14:textId="3219D65D" w:rsidR="006C3DAE" w:rsidRDefault="006C3DAE">
          <w:pPr>
            <w:pStyle w:val="TOC2"/>
            <w:tabs>
              <w:tab w:val="left" w:pos="960"/>
              <w:tab w:val="right" w:leader="dot" w:pos="8630"/>
            </w:tabs>
            <w:rPr>
              <w:rFonts w:asciiTheme="minorHAnsi" w:eastAsiaTheme="minorEastAsia" w:hAnsiTheme="minorHAnsi" w:cstheme="minorBidi"/>
              <w:noProof/>
              <w:color w:val="auto"/>
              <w:kern w:val="2"/>
              <w14:ligatures w14:val="standardContextual"/>
            </w:rPr>
          </w:pPr>
          <w:hyperlink w:anchor="_Toc234589719" w:history="1">
            <w:r w:rsidRPr="006B3130">
              <w:rPr>
                <w:rStyle w:val="Hyperlink"/>
                <w:noProof/>
              </w:rPr>
              <w:t>C.</w:t>
            </w:r>
            <w:r>
              <w:rPr>
                <w:rFonts w:asciiTheme="minorHAnsi" w:eastAsiaTheme="minorEastAsia" w:hAnsiTheme="minorHAnsi" w:cstheme="minorBidi"/>
                <w:noProof/>
                <w:color w:val="auto"/>
                <w:kern w:val="2"/>
                <w14:ligatures w14:val="standardContextual"/>
              </w:rPr>
              <w:tab/>
            </w:r>
            <w:r w:rsidRPr="006B3130">
              <w:rPr>
                <w:rStyle w:val="Hyperlink"/>
                <w:noProof/>
              </w:rPr>
              <w:t>Service and the Peace Witness</w:t>
            </w:r>
            <w:r>
              <w:rPr>
                <w:noProof/>
                <w:webHidden/>
              </w:rPr>
              <w:tab/>
            </w:r>
            <w:r>
              <w:rPr>
                <w:noProof/>
                <w:webHidden/>
              </w:rPr>
              <w:fldChar w:fldCharType="begin"/>
            </w:r>
            <w:r>
              <w:rPr>
                <w:noProof/>
                <w:webHidden/>
              </w:rPr>
              <w:instrText xml:space="preserve"> PAGEREF _Toc234589719 \h </w:instrText>
            </w:r>
            <w:r>
              <w:rPr>
                <w:noProof/>
                <w:webHidden/>
              </w:rPr>
            </w:r>
            <w:r>
              <w:rPr>
                <w:noProof/>
                <w:webHidden/>
              </w:rPr>
              <w:fldChar w:fldCharType="separate"/>
            </w:r>
            <w:r>
              <w:rPr>
                <w:noProof/>
                <w:webHidden/>
              </w:rPr>
              <w:t>20</w:t>
            </w:r>
            <w:r>
              <w:rPr>
                <w:noProof/>
                <w:webHidden/>
              </w:rPr>
              <w:fldChar w:fldCharType="end"/>
            </w:r>
          </w:hyperlink>
        </w:p>
        <w:p w14:paraId="166F405D" w14:textId="7F1FAC43" w:rsidR="006C3DAE" w:rsidRDefault="006C3DAE">
          <w:pPr>
            <w:pStyle w:val="TOC1"/>
            <w:tabs>
              <w:tab w:val="left" w:pos="960"/>
              <w:tab w:val="right" w:leader="dot" w:pos="8630"/>
            </w:tabs>
            <w:rPr>
              <w:rFonts w:asciiTheme="minorHAnsi" w:eastAsiaTheme="minorEastAsia" w:hAnsiTheme="minorHAnsi" w:cstheme="minorBidi"/>
              <w:noProof/>
              <w:color w:val="auto"/>
              <w:kern w:val="2"/>
              <w14:ligatures w14:val="standardContextual"/>
            </w:rPr>
          </w:pPr>
          <w:hyperlink w:anchor="_Toc234589720" w:history="1">
            <w:r w:rsidRPr="006B3130">
              <w:rPr>
                <w:rStyle w:val="Hyperlink"/>
                <w:noProof/>
              </w:rPr>
              <w:t>XVII.</w:t>
            </w:r>
            <w:r>
              <w:rPr>
                <w:rFonts w:asciiTheme="minorHAnsi" w:eastAsiaTheme="minorEastAsia" w:hAnsiTheme="minorHAnsi" w:cstheme="minorBidi"/>
                <w:noProof/>
                <w:color w:val="auto"/>
                <w:kern w:val="2"/>
                <w14:ligatures w14:val="standardContextual"/>
              </w:rPr>
              <w:tab/>
            </w:r>
            <w:r w:rsidRPr="006B3130">
              <w:rPr>
                <w:rStyle w:val="Hyperlink"/>
                <w:noProof/>
              </w:rPr>
              <w:t>Practical Applications for Discipleship and Spiritual Formation</w:t>
            </w:r>
            <w:r>
              <w:rPr>
                <w:noProof/>
                <w:webHidden/>
              </w:rPr>
              <w:tab/>
            </w:r>
            <w:r>
              <w:rPr>
                <w:noProof/>
                <w:webHidden/>
              </w:rPr>
              <w:fldChar w:fldCharType="begin"/>
            </w:r>
            <w:r>
              <w:rPr>
                <w:noProof/>
                <w:webHidden/>
              </w:rPr>
              <w:instrText xml:space="preserve"> PAGEREF _Toc234589720 \h </w:instrText>
            </w:r>
            <w:r>
              <w:rPr>
                <w:noProof/>
                <w:webHidden/>
              </w:rPr>
            </w:r>
            <w:r>
              <w:rPr>
                <w:noProof/>
                <w:webHidden/>
              </w:rPr>
              <w:fldChar w:fldCharType="separate"/>
            </w:r>
            <w:r>
              <w:rPr>
                <w:noProof/>
                <w:webHidden/>
              </w:rPr>
              <w:t>20</w:t>
            </w:r>
            <w:r>
              <w:rPr>
                <w:noProof/>
                <w:webHidden/>
              </w:rPr>
              <w:fldChar w:fldCharType="end"/>
            </w:r>
          </w:hyperlink>
        </w:p>
        <w:p w14:paraId="4504E642" w14:textId="62CDE024"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21" w:history="1">
            <w:r w:rsidRPr="006B3130">
              <w:rPr>
                <w:rStyle w:val="Hyperlink"/>
                <w:noProof/>
              </w:rPr>
              <w:t>A.</w:t>
            </w:r>
            <w:r>
              <w:rPr>
                <w:rFonts w:asciiTheme="minorHAnsi" w:eastAsiaTheme="minorEastAsia" w:hAnsiTheme="minorHAnsi" w:cstheme="minorBidi"/>
                <w:noProof/>
                <w:color w:val="auto"/>
                <w:kern w:val="2"/>
                <w14:ligatures w14:val="standardContextual"/>
              </w:rPr>
              <w:tab/>
            </w:r>
            <w:r w:rsidRPr="006B3130">
              <w:rPr>
                <w:rStyle w:val="Hyperlink"/>
                <w:noProof/>
              </w:rPr>
              <w:t>For Individual Disciples</w:t>
            </w:r>
            <w:r>
              <w:rPr>
                <w:noProof/>
                <w:webHidden/>
              </w:rPr>
              <w:tab/>
            </w:r>
            <w:r>
              <w:rPr>
                <w:noProof/>
                <w:webHidden/>
              </w:rPr>
              <w:fldChar w:fldCharType="begin"/>
            </w:r>
            <w:r>
              <w:rPr>
                <w:noProof/>
                <w:webHidden/>
              </w:rPr>
              <w:instrText xml:space="preserve"> PAGEREF _Toc234589721 \h </w:instrText>
            </w:r>
            <w:r>
              <w:rPr>
                <w:noProof/>
                <w:webHidden/>
              </w:rPr>
            </w:r>
            <w:r>
              <w:rPr>
                <w:noProof/>
                <w:webHidden/>
              </w:rPr>
              <w:fldChar w:fldCharType="separate"/>
            </w:r>
            <w:r>
              <w:rPr>
                <w:noProof/>
                <w:webHidden/>
              </w:rPr>
              <w:t>20</w:t>
            </w:r>
            <w:r>
              <w:rPr>
                <w:noProof/>
                <w:webHidden/>
              </w:rPr>
              <w:fldChar w:fldCharType="end"/>
            </w:r>
          </w:hyperlink>
        </w:p>
        <w:p w14:paraId="68024DD6" w14:textId="5859EB6C"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22" w:history="1">
            <w:r w:rsidRPr="006B3130">
              <w:rPr>
                <w:rStyle w:val="Hyperlink"/>
                <w:noProof/>
              </w:rPr>
              <w:t>B.</w:t>
            </w:r>
            <w:r>
              <w:rPr>
                <w:rFonts w:asciiTheme="minorHAnsi" w:eastAsiaTheme="minorEastAsia" w:hAnsiTheme="minorHAnsi" w:cstheme="minorBidi"/>
                <w:noProof/>
                <w:color w:val="auto"/>
                <w:kern w:val="2"/>
                <w14:ligatures w14:val="standardContextual"/>
              </w:rPr>
              <w:tab/>
            </w:r>
            <w:r w:rsidRPr="006B3130">
              <w:rPr>
                <w:rStyle w:val="Hyperlink"/>
                <w:noProof/>
              </w:rPr>
              <w:t>For the Congregation</w:t>
            </w:r>
            <w:r>
              <w:rPr>
                <w:noProof/>
                <w:webHidden/>
              </w:rPr>
              <w:tab/>
            </w:r>
            <w:r>
              <w:rPr>
                <w:noProof/>
                <w:webHidden/>
              </w:rPr>
              <w:fldChar w:fldCharType="begin"/>
            </w:r>
            <w:r>
              <w:rPr>
                <w:noProof/>
                <w:webHidden/>
              </w:rPr>
              <w:instrText xml:space="preserve"> PAGEREF _Toc234589722 \h </w:instrText>
            </w:r>
            <w:r>
              <w:rPr>
                <w:noProof/>
                <w:webHidden/>
              </w:rPr>
            </w:r>
            <w:r>
              <w:rPr>
                <w:noProof/>
                <w:webHidden/>
              </w:rPr>
              <w:fldChar w:fldCharType="separate"/>
            </w:r>
            <w:r>
              <w:rPr>
                <w:noProof/>
                <w:webHidden/>
              </w:rPr>
              <w:t>21</w:t>
            </w:r>
            <w:r>
              <w:rPr>
                <w:noProof/>
                <w:webHidden/>
              </w:rPr>
              <w:fldChar w:fldCharType="end"/>
            </w:r>
          </w:hyperlink>
        </w:p>
        <w:p w14:paraId="3B70FF1B" w14:textId="59EDB3DE" w:rsidR="006C3DAE" w:rsidRDefault="006C3DAE">
          <w:pPr>
            <w:pStyle w:val="TOC2"/>
            <w:tabs>
              <w:tab w:val="left" w:pos="960"/>
              <w:tab w:val="right" w:leader="dot" w:pos="8630"/>
            </w:tabs>
            <w:rPr>
              <w:rFonts w:asciiTheme="minorHAnsi" w:eastAsiaTheme="minorEastAsia" w:hAnsiTheme="minorHAnsi" w:cstheme="minorBidi"/>
              <w:noProof/>
              <w:color w:val="auto"/>
              <w:kern w:val="2"/>
              <w14:ligatures w14:val="standardContextual"/>
            </w:rPr>
          </w:pPr>
          <w:hyperlink w:anchor="_Toc234589723" w:history="1">
            <w:r w:rsidRPr="006B3130">
              <w:rPr>
                <w:rStyle w:val="Hyperlink"/>
                <w:noProof/>
              </w:rPr>
              <w:t>C.</w:t>
            </w:r>
            <w:r>
              <w:rPr>
                <w:rFonts w:asciiTheme="minorHAnsi" w:eastAsiaTheme="minorEastAsia" w:hAnsiTheme="minorHAnsi" w:cstheme="minorBidi"/>
                <w:noProof/>
                <w:color w:val="auto"/>
                <w:kern w:val="2"/>
                <w14:ligatures w14:val="standardContextual"/>
              </w:rPr>
              <w:tab/>
            </w:r>
            <w:r w:rsidRPr="006B3130">
              <w:rPr>
                <w:rStyle w:val="Hyperlink"/>
                <w:noProof/>
              </w:rPr>
              <w:t>For Lay Leaders</w:t>
            </w:r>
            <w:r>
              <w:rPr>
                <w:noProof/>
                <w:webHidden/>
              </w:rPr>
              <w:tab/>
            </w:r>
            <w:r>
              <w:rPr>
                <w:noProof/>
                <w:webHidden/>
              </w:rPr>
              <w:fldChar w:fldCharType="begin"/>
            </w:r>
            <w:r>
              <w:rPr>
                <w:noProof/>
                <w:webHidden/>
              </w:rPr>
              <w:instrText xml:space="preserve"> PAGEREF _Toc234589723 \h </w:instrText>
            </w:r>
            <w:r>
              <w:rPr>
                <w:noProof/>
                <w:webHidden/>
              </w:rPr>
            </w:r>
            <w:r>
              <w:rPr>
                <w:noProof/>
                <w:webHidden/>
              </w:rPr>
              <w:fldChar w:fldCharType="separate"/>
            </w:r>
            <w:r>
              <w:rPr>
                <w:noProof/>
                <w:webHidden/>
              </w:rPr>
              <w:t>21</w:t>
            </w:r>
            <w:r>
              <w:rPr>
                <w:noProof/>
                <w:webHidden/>
              </w:rPr>
              <w:fldChar w:fldCharType="end"/>
            </w:r>
          </w:hyperlink>
        </w:p>
        <w:p w14:paraId="78F78C04" w14:textId="7978F9F1" w:rsidR="006C3DAE" w:rsidRDefault="006C3DAE">
          <w:pPr>
            <w:pStyle w:val="TOC1"/>
            <w:tabs>
              <w:tab w:val="left" w:pos="960"/>
              <w:tab w:val="right" w:leader="dot" w:pos="8630"/>
            </w:tabs>
            <w:rPr>
              <w:rFonts w:asciiTheme="minorHAnsi" w:eastAsiaTheme="minorEastAsia" w:hAnsiTheme="minorHAnsi" w:cstheme="minorBidi"/>
              <w:noProof/>
              <w:color w:val="auto"/>
              <w:kern w:val="2"/>
              <w14:ligatures w14:val="standardContextual"/>
            </w:rPr>
          </w:pPr>
          <w:hyperlink w:anchor="_Toc234589724" w:history="1">
            <w:r w:rsidRPr="006B3130">
              <w:rPr>
                <w:rStyle w:val="Hyperlink"/>
                <w:noProof/>
              </w:rPr>
              <w:t>XVIII.</w:t>
            </w:r>
            <w:r>
              <w:rPr>
                <w:rFonts w:asciiTheme="minorHAnsi" w:eastAsiaTheme="minorEastAsia" w:hAnsiTheme="minorHAnsi" w:cstheme="minorBidi"/>
                <w:noProof/>
                <w:color w:val="auto"/>
                <w:kern w:val="2"/>
                <w14:ligatures w14:val="standardContextual"/>
              </w:rPr>
              <w:tab/>
            </w:r>
            <w:r w:rsidRPr="006B3130">
              <w:rPr>
                <w:rStyle w:val="Hyperlink"/>
                <w:noProof/>
              </w:rPr>
              <w:t>Discussion Questions</w:t>
            </w:r>
            <w:r>
              <w:rPr>
                <w:noProof/>
                <w:webHidden/>
              </w:rPr>
              <w:tab/>
            </w:r>
            <w:r>
              <w:rPr>
                <w:noProof/>
                <w:webHidden/>
              </w:rPr>
              <w:fldChar w:fldCharType="begin"/>
            </w:r>
            <w:r>
              <w:rPr>
                <w:noProof/>
                <w:webHidden/>
              </w:rPr>
              <w:instrText xml:space="preserve"> PAGEREF _Toc234589724 \h </w:instrText>
            </w:r>
            <w:r>
              <w:rPr>
                <w:noProof/>
                <w:webHidden/>
              </w:rPr>
            </w:r>
            <w:r>
              <w:rPr>
                <w:noProof/>
                <w:webHidden/>
              </w:rPr>
              <w:fldChar w:fldCharType="separate"/>
            </w:r>
            <w:r>
              <w:rPr>
                <w:noProof/>
                <w:webHidden/>
              </w:rPr>
              <w:t>21</w:t>
            </w:r>
            <w:r>
              <w:rPr>
                <w:noProof/>
                <w:webHidden/>
              </w:rPr>
              <w:fldChar w:fldCharType="end"/>
            </w:r>
          </w:hyperlink>
        </w:p>
        <w:p w14:paraId="4BC37428" w14:textId="3A8AA59B"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25" w:history="1">
            <w:r w:rsidRPr="006B3130">
              <w:rPr>
                <w:rStyle w:val="Hyperlink"/>
                <w:noProof/>
              </w:rPr>
              <w:t>A.</w:t>
            </w:r>
            <w:r>
              <w:rPr>
                <w:rFonts w:asciiTheme="minorHAnsi" w:eastAsiaTheme="minorEastAsia" w:hAnsiTheme="minorHAnsi" w:cstheme="minorBidi"/>
                <w:noProof/>
                <w:color w:val="auto"/>
                <w:kern w:val="2"/>
                <w14:ligatures w14:val="standardContextual"/>
              </w:rPr>
              <w:tab/>
            </w:r>
            <w:r w:rsidRPr="006B3130">
              <w:rPr>
                <w:rStyle w:val="Hyperlink"/>
                <w:noProof/>
              </w:rPr>
              <w:t>Class Discussion Questions</w:t>
            </w:r>
            <w:r>
              <w:rPr>
                <w:noProof/>
                <w:webHidden/>
              </w:rPr>
              <w:tab/>
            </w:r>
            <w:r>
              <w:rPr>
                <w:noProof/>
                <w:webHidden/>
              </w:rPr>
              <w:fldChar w:fldCharType="begin"/>
            </w:r>
            <w:r>
              <w:rPr>
                <w:noProof/>
                <w:webHidden/>
              </w:rPr>
              <w:instrText xml:space="preserve"> PAGEREF _Toc234589725 \h </w:instrText>
            </w:r>
            <w:r>
              <w:rPr>
                <w:noProof/>
                <w:webHidden/>
              </w:rPr>
            </w:r>
            <w:r>
              <w:rPr>
                <w:noProof/>
                <w:webHidden/>
              </w:rPr>
              <w:fldChar w:fldCharType="separate"/>
            </w:r>
            <w:r>
              <w:rPr>
                <w:noProof/>
                <w:webHidden/>
              </w:rPr>
              <w:t>21</w:t>
            </w:r>
            <w:r>
              <w:rPr>
                <w:noProof/>
                <w:webHidden/>
              </w:rPr>
              <w:fldChar w:fldCharType="end"/>
            </w:r>
          </w:hyperlink>
        </w:p>
        <w:p w14:paraId="244C025E" w14:textId="3F1D3CA0" w:rsidR="006C3DAE" w:rsidRDefault="006C3DAE">
          <w:pPr>
            <w:pStyle w:val="TOC2"/>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26" w:history="1">
            <w:r w:rsidRPr="006B3130">
              <w:rPr>
                <w:rStyle w:val="Hyperlink"/>
                <w:noProof/>
              </w:rPr>
              <w:t>B.</w:t>
            </w:r>
            <w:r>
              <w:rPr>
                <w:rFonts w:asciiTheme="minorHAnsi" w:eastAsiaTheme="minorEastAsia" w:hAnsiTheme="minorHAnsi" w:cstheme="minorBidi"/>
                <w:noProof/>
                <w:color w:val="auto"/>
                <w:kern w:val="2"/>
                <w14:ligatures w14:val="standardContextual"/>
              </w:rPr>
              <w:tab/>
            </w:r>
            <w:r w:rsidRPr="006B3130">
              <w:rPr>
                <w:rStyle w:val="Hyperlink"/>
                <w:noProof/>
              </w:rPr>
              <w:t>Personal Application Questions</w:t>
            </w:r>
            <w:r>
              <w:rPr>
                <w:noProof/>
                <w:webHidden/>
              </w:rPr>
              <w:tab/>
            </w:r>
            <w:r>
              <w:rPr>
                <w:noProof/>
                <w:webHidden/>
              </w:rPr>
              <w:fldChar w:fldCharType="begin"/>
            </w:r>
            <w:r>
              <w:rPr>
                <w:noProof/>
                <w:webHidden/>
              </w:rPr>
              <w:instrText xml:space="preserve"> PAGEREF _Toc234589726 \h </w:instrText>
            </w:r>
            <w:r>
              <w:rPr>
                <w:noProof/>
                <w:webHidden/>
              </w:rPr>
            </w:r>
            <w:r>
              <w:rPr>
                <w:noProof/>
                <w:webHidden/>
              </w:rPr>
              <w:fldChar w:fldCharType="separate"/>
            </w:r>
            <w:r>
              <w:rPr>
                <w:noProof/>
                <w:webHidden/>
              </w:rPr>
              <w:t>22</w:t>
            </w:r>
            <w:r>
              <w:rPr>
                <w:noProof/>
                <w:webHidden/>
              </w:rPr>
              <w:fldChar w:fldCharType="end"/>
            </w:r>
          </w:hyperlink>
        </w:p>
        <w:p w14:paraId="13038FD7" w14:textId="54C02870" w:rsidR="006C3DAE" w:rsidRDefault="006C3DAE">
          <w:pPr>
            <w:pStyle w:val="TOC2"/>
            <w:tabs>
              <w:tab w:val="left" w:pos="960"/>
              <w:tab w:val="right" w:leader="dot" w:pos="8630"/>
            </w:tabs>
            <w:rPr>
              <w:rFonts w:asciiTheme="minorHAnsi" w:eastAsiaTheme="minorEastAsia" w:hAnsiTheme="minorHAnsi" w:cstheme="minorBidi"/>
              <w:noProof/>
              <w:color w:val="auto"/>
              <w:kern w:val="2"/>
              <w14:ligatures w14:val="standardContextual"/>
            </w:rPr>
          </w:pPr>
          <w:hyperlink w:anchor="_Toc234589727" w:history="1">
            <w:r w:rsidRPr="006B3130">
              <w:rPr>
                <w:rStyle w:val="Hyperlink"/>
                <w:noProof/>
              </w:rPr>
              <w:t>C.</w:t>
            </w:r>
            <w:r>
              <w:rPr>
                <w:rFonts w:asciiTheme="minorHAnsi" w:eastAsiaTheme="minorEastAsia" w:hAnsiTheme="minorHAnsi" w:cstheme="minorBidi"/>
                <w:noProof/>
                <w:color w:val="auto"/>
                <w:kern w:val="2"/>
                <w14:ligatures w14:val="standardContextual"/>
              </w:rPr>
              <w:tab/>
            </w:r>
            <w:r w:rsidRPr="006B3130">
              <w:rPr>
                <w:rStyle w:val="Hyperlink"/>
                <w:noProof/>
              </w:rPr>
              <w:t>Personal Worldview Analysis</w:t>
            </w:r>
            <w:r>
              <w:rPr>
                <w:noProof/>
                <w:webHidden/>
              </w:rPr>
              <w:tab/>
            </w:r>
            <w:r>
              <w:rPr>
                <w:noProof/>
                <w:webHidden/>
              </w:rPr>
              <w:fldChar w:fldCharType="begin"/>
            </w:r>
            <w:r>
              <w:rPr>
                <w:noProof/>
                <w:webHidden/>
              </w:rPr>
              <w:instrText xml:space="preserve"> PAGEREF _Toc234589727 \h </w:instrText>
            </w:r>
            <w:r>
              <w:rPr>
                <w:noProof/>
                <w:webHidden/>
              </w:rPr>
            </w:r>
            <w:r>
              <w:rPr>
                <w:noProof/>
                <w:webHidden/>
              </w:rPr>
              <w:fldChar w:fldCharType="separate"/>
            </w:r>
            <w:r>
              <w:rPr>
                <w:noProof/>
                <w:webHidden/>
              </w:rPr>
              <w:t>22</w:t>
            </w:r>
            <w:r>
              <w:rPr>
                <w:noProof/>
                <w:webHidden/>
              </w:rPr>
              <w:fldChar w:fldCharType="end"/>
            </w:r>
          </w:hyperlink>
        </w:p>
        <w:p w14:paraId="0AB1EDB8" w14:textId="1D1E7A49" w:rsidR="006C3DAE" w:rsidRDefault="006C3DAE">
          <w:pPr>
            <w:pStyle w:val="TOC1"/>
            <w:tabs>
              <w:tab w:val="left" w:pos="720"/>
              <w:tab w:val="right" w:leader="dot" w:pos="8630"/>
            </w:tabs>
            <w:rPr>
              <w:rFonts w:asciiTheme="minorHAnsi" w:eastAsiaTheme="minorEastAsia" w:hAnsiTheme="minorHAnsi" w:cstheme="minorBidi"/>
              <w:noProof/>
              <w:color w:val="auto"/>
              <w:kern w:val="2"/>
              <w14:ligatures w14:val="standardContextual"/>
            </w:rPr>
          </w:pPr>
          <w:hyperlink w:anchor="_Toc234589728" w:history="1">
            <w:r w:rsidRPr="006B3130">
              <w:rPr>
                <w:rStyle w:val="Hyperlink"/>
                <w:noProof/>
              </w:rPr>
              <w:t>XIX.</w:t>
            </w:r>
            <w:r>
              <w:rPr>
                <w:rFonts w:asciiTheme="minorHAnsi" w:eastAsiaTheme="minorEastAsia" w:hAnsiTheme="minorHAnsi" w:cstheme="minorBidi"/>
                <w:noProof/>
                <w:color w:val="auto"/>
                <w:kern w:val="2"/>
                <w14:ligatures w14:val="standardContextual"/>
              </w:rPr>
              <w:tab/>
            </w:r>
            <w:r w:rsidRPr="006B3130">
              <w:rPr>
                <w:rStyle w:val="Hyperlink"/>
                <w:noProof/>
              </w:rPr>
              <w:t>Key Texts from Nouwen’s Corpus</w:t>
            </w:r>
            <w:r>
              <w:rPr>
                <w:noProof/>
                <w:webHidden/>
              </w:rPr>
              <w:tab/>
            </w:r>
            <w:r>
              <w:rPr>
                <w:noProof/>
                <w:webHidden/>
              </w:rPr>
              <w:fldChar w:fldCharType="begin"/>
            </w:r>
            <w:r>
              <w:rPr>
                <w:noProof/>
                <w:webHidden/>
              </w:rPr>
              <w:instrText xml:space="preserve"> PAGEREF _Toc234589728 \h </w:instrText>
            </w:r>
            <w:r>
              <w:rPr>
                <w:noProof/>
                <w:webHidden/>
              </w:rPr>
            </w:r>
            <w:r>
              <w:rPr>
                <w:noProof/>
                <w:webHidden/>
              </w:rPr>
              <w:fldChar w:fldCharType="separate"/>
            </w:r>
            <w:r>
              <w:rPr>
                <w:noProof/>
                <w:webHidden/>
              </w:rPr>
              <w:t>22</w:t>
            </w:r>
            <w:r>
              <w:rPr>
                <w:noProof/>
                <w:webHidden/>
              </w:rPr>
              <w:fldChar w:fldCharType="end"/>
            </w:r>
          </w:hyperlink>
        </w:p>
        <w:p w14:paraId="0FA6DF9E" w14:textId="66F971AD" w:rsidR="00B23AC1" w:rsidRPr="00DF59B4" w:rsidRDefault="00B23AC1">
          <w:pPr>
            <w:rPr>
              <w:color w:val="auto"/>
            </w:rPr>
          </w:pPr>
          <w:r w:rsidRPr="00DF59B4">
            <w:rPr>
              <w:b/>
              <w:bCs/>
              <w:noProof/>
              <w:color w:val="auto"/>
            </w:rPr>
            <w:fldChar w:fldCharType="end"/>
          </w:r>
        </w:p>
      </w:sdtContent>
    </w:sdt>
    <w:p w14:paraId="2BF14383" w14:textId="4B439C51" w:rsidR="00377EC4" w:rsidRPr="00DF59B4" w:rsidRDefault="00377EC4" w:rsidP="00E96CCD">
      <w:pPr>
        <w:rPr>
          <w:color w:val="auto"/>
        </w:rPr>
      </w:pPr>
    </w:p>
    <w:p w14:paraId="61B7CC5C" w14:textId="77777777" w:rsidR="00377EC4" w:rsidRPr="00DF59B4" w:rsidRDefault="004674A8" w:rsidP="00E96CCD">
      <w:pPr>
        <w:rPr>
          <w:color w:val="auto"/>
        </w:rPr>
      </w:pPr>
      <w:r w:rsidRPr="00DF59B4">
        <w:rPr>
          <w:color w:val="auto"/>
        </w:rPr>
        <w:br w:type="page"/>
      </w:r>
    </w:p>
    <w:p w14:paraId="6327C21B" w14:textId="28BE825D" w:rsidR="00377EC4" w:rsidRPr="00DF59B4" w:rsidRDefault="004674A8" w:rsidP="006C3DAE">
      <w:pPr>
        <w:pStyle w:val="Heading1"/>
      </w:pPr>
      <w:bookmarkStart w:id="0" w:name="_Toc234252824"/>
      <w:bookmarkStart w:id="1" w:name="_Toc234252897"/>
      <w:bookmarkStart w:id="2" w:name="_Toc234589663"/>
      <w:r w:rsidRPr="00DF59B4">
        <w:lastRenderedPageBreak/>
        <w:t>Introduction: The Architecture of a Spiritual Life</w:t>
      </w:r>
      <w:bookmarkEnd w:id="2"/>
      <w:r w:rsidR="0035182B" w:rsidRPr="00DF59B4">
        <w:t xml:space="preserve"> </w:t>
      </w:r>
      <w:bookmarkEnd w:id="0"/>
      <w:bookmarkEnd w:id="1"/>
    </w:p>
    <w:p w14:paraId="074E7A1A" w14:textId="77777777" w:rsidR="00377EC4" w:rsidRPr="00DF59B4" w:rsidRDefault="004674A8" w:rsidP="00E96CCD">
      <w:pPr>
        <w:rPr>
          <w:color w:val="auto"/>
        </w:rPr>
      </w:pPr>
      <w:r w:rsidRPr="00DF59B4">
        <w:rPr>
          <w:color w:val="auto"/>
        </w:rPr>
        <w:t>Henri J. M. Nouwen (1932–1996) was one of the most widely read spiritual writers of the twentieth century. A Dutch Catholic priest, psychologist, professor at Harvard, Yale, and Notre Dame, and later a member of the L’Arche Daybreak community in Richmond Hill, Ontario, Nouwen gave his life to a single question: How does a human being live in the presence of God? Out of decades of prayer, study, pastoral practice, and suffering, he arrived at an answer that he articulated in many forms but that always resolved into three inseparable movements: Solitude, Community, and Service.</w:t>
      </w:r>
    </w:p>
    <w:p w14:paraId="18ED379E" w14:textId="77777777" w:rsidR="00377EC4" w:rsidRPr="00DF59B4" w:rsidRDefault="004674A8" w:rsidP="00E96CCD">
      <w:pPr>
        <w:rPr>
          <w:color w:val="auto"/>
        </w:rPr>
      </w:pPr>
      <w:r w:rsidRPr="00DF59B4">
        <w:rPr>
          <w:color w:val="auto"/>
        </w:rPr>
        <w:t>Nouwen did not treat these three movements as sequential stages to be mastered and then left behind, nor as programs to be administered. He understood them as the irreducible shape of the Christian life — a living circle in which each movement flows into the next and receives life from the others. Together they describe the rhythm by which a follower of Jesus moves from isolation to belonging, from belonging to outreach, and from outreach back to the silence from which all genuine action springs.</w:t>
      </w:r>
    </w:p>
    <w:p w14:paraId="1B55287B" w14:textId="77777777" w:rsidR="00377EC4" w:rsidRPr="00DF59B4" w:rsidRDefault="004674A8" w:rsidP="00E96CCD">
      <w:pPr>
        <w:rPr>
          <w:color w:val="auto"/>
        </w:rPr>
      </w:pPr>
      <w:r w:rsidRPr="00DF59B4">
        <w:rPr>
          <w:color w:val="auto"/>
        </w:rPr>
        <w:t xml:space="preserve">This first class in a five-session series introduces the three-movement framework as a whole — its definition, its biblical foundations, its theological architecture, its requirements and goals, and its </w:t>
      </w:r>
      <w:proofErr w:type="gramStart"/>
      <w:r w:rsidRPr="00DF59B4">
        <w:rPr>
          <w:color w:val="auto"/>
        </w:rPr>
        <w:t>particular resonance</w:t>
      </w:r>
      <w:proofErr w:type="gramEnd"/>
      <w:r w:rsidRPr="00DF59B4">
        <w:rPr>
          <w:color w:val="auto"/>
        </w:rPr>
        <w:t xml:space="preserve"> with the Mennonite tradition of communal discipleship. The remaining four sessions will examine each movement in greater depth and explore the practical demands each makes upon the local congregation.</w:t>
      </w:r>
    </w:p>
    <w:p w14:paraId="410C35FB" w14:textId="26B0712A" w:rsidR="00377EC4" w:rsidRPr="00DF59B4" w:rsidRDefault="006433DD" w:rsidP="006433DD">
      <w:pPr>
        <w:ind w:left="720"/>
        <w:rPr>
          <w:i/>
          <w:iCs/>
          <w:color w:val="auto"/>
        </w:rPr>
      </w:pPr>
      <w:r w:rsidRPr="00DF59B4">
        <w:rPr>
          <w:i/>
          <w:iCs/>
          <w:color w:val="auto"/>
        </w:rPr>
        <w:t>“</w:t>
      </w:r>
      <w:r w:rsidR="004674A8" w:rsidRPr="00DF59B4">
        <w:rPr>
          <w:i/>
          <w:iCs/>
          <w:color w:val="auto"/>
        </w:rPr>
        <w:t xml:space="preserve">The spiritual life is not a life before, after, or beyond our everyday existence. No, the spiritual life can only be real when it is lived </w:t>
      </w:r>
      <w:proofErr w:type="gramStart"/>
      <w:r w:rsidR="004674A8" w:rsidRPr="00DF59B4">
        <w:rPr>
          <w:i/>
          <w:iCs/>
          <w:color w:val="auto"/>
        </w:rPr>
        <w:t>in the midst of</w:t>
      </w:r>
      <w:proofErr w:type="gramEnd"/>
      <w:r w:rsidR="004674A8" w:rsidRPr="00DF59B4">
        <w:rPr>
          <w:i/>
          <w:iCs/>
          <w:color w:val="auto"/>
        </w:rPr>
        <w:t xml:space="preserve"> the pains and joys of the here and now.</w:t>
      </w:r>
      <w:r w:rsidRPr="00DF59B4">
        <w:rPr>
          <w:i/>
          <w:iCs/>
          <w:color w:val="auto"/>
        </w:rPr>
        <w:t>”</w:t>
      </w:r>
      <w:r w:rsidR="00005812" w:rsidRPr="00DF59B4">
        <w:rPr>
          <w:i/>
          <w:iCs/>
          <w:color w:val="auto"/>
        </w:rPr>
        <w:t xml:space="preserve"> </w:t>
      </w:r>
      <w:r w:rsidR="004674A8" w:rsidRPr="00DF59B4">
        <w:rPr>
          <w:i/>
          <w:iCs/>
          <w:color w:val="auto"/>
        </w:rPr>
        <w:t xml:space="preserve"> — Henri Nouwen, Here and Now</w:t>
      </w:r>
    </w:p>
    <w:p w14:paraId="4F9BD81C" w14:textId="77777777" w:rsidR="0035182B" w:rsidRPr="00DF59B4" w:rsidRDefault="004674A8">
      <w:pPr>
        <w:pStyle w:val="Heading1"/>
        <w:rPr>
          <w:color w:val="auto"/>
        </w:rPr>
      </w:pPr>
      <w:bookmarkStart w:id="3" w:name="_Toc234252825"/>
      <w:bookmarkStart w:id="4" w:name="_Toc234252898"/>
      <w:bookmarkStart w:id="5" w:name="_Toc234589664"/>
      <w:r w:rsidRPr="00DF59B4">
        <w:rPr>
          <w:color w:val="auto"/>
        </w:rPr>
        <w:t>Definition of the Three-Movement Framework</w:t>
      </w:r>
      <w:bookmarkEnd w:id="5"/>
    </w:p>
    <w:p w14:paraId="08E48C8E" w14:textId="77777777" w:rsidR="00377EC4" w:rsidRPr="00DF59B4" w:rsidRDefault="004674A8">
      <w:pPr>
        <w:pStyle w:val="Heading2"/>
        <w:rPr>
          <w:color w:val="auto"/>
        </w:rPr>
      </w:pPr>
      <w:bookmarkStart w:id="6" w:name="_Toc234252826"/>
      <w:bookmarkStart w:id="7" w:name="_Toc234252899"/>
      <w:bookmarkStart w:id="8" w:name="_Toc234589665"/>
      <w:bookmarkEnd w:id="3"/>
      <w:bookmarkEnd w:id="4"/>
      <w:r w:rsidRPr="00DF59B4">
        <w:rPr>
          <w:color w:val="auto"/>
        </w:rPr>
        <w:t>What the Framework Is</w:t>
      </w:r>
      <w:bookmarkEnd w:id="6"/>
      <w:bookmarkEnd w:id="7"/>
      <w:bookmarkEnd w:id="8"/>
    </w:p>
    <w:p w14:paraId="42F0D317" w14:textId="77777777" w:rsidR="00377EC4" w:rsidRPr="00DF59B4" w:rsidRDefault="004674A8" w:rsidP="00E96CCD">
      <w:pPr>
        <w:rPr>
          <w:color w:val="auto"/>
        </w:rPr>
      </w:pPr>
      <w:r w:rsidRPr="00DF59B4">
        <w:rPr>
          <w:color w:val="auto"/>
        </w:rPr>
        <w:t xml:space="preserve">The three-movement framework is Nouwen’s systematic account of the structure of Christian existence. It first appears in full form in Reaching Out: The Three Movements of the Spiritual Life (1975), widely regarded as his most theologically mature single work, and it </w:t>
      </w:r>
      <w:proofErr w:type="gramStart"/>
      <w:r w:rsidRPr="00DF59B4">
        <w:rPr>
          <w:color w:val="auto"/>
        </w:rPr>
        <w:t>recurs —</w:t>
      </w:r>
      <w:proofErr w:type="gramEnd"/>
      <w:r w:rsidRPr="00DF59B4">
        <w:rPr>
          <w:color w:val="auto"/>
        </w:rPr>
        <w:t xml:space="preserve"> developed, nuanced, and deepened — across virtually every book he wrote afterward. The framework maps three pairs of tensions, each of which describes a movement from a destructive pole toward a life-giving one:</w:t>
      </w:r>
    </w:p>
    <w:p w14:paraId="24104C3C" w14:textId="544AC0CD" w:rsidR="00377EC4" w:rsidRPr="00DF59B4" w:rsidRDefault="004674A8" w:rsidP="00546233">
      <w:pPr>
        <w:pStyle w:val="ListParagraph"/>
        <w:numPr>
          <w:ilvl w:val="0"/>
          <w:numId w:val="3"/>
        </w:numPr>
        <w:rPr>
          <w:color w:val="auto"/>
        </w:rPr>
      </w:pPr>
      <w:r w:rsidRPr="00DF59B4">
        <w:rPr>
          <w:b/>
          <w:bCs/>
          <w:color w:val="auto"/>
        </w:rPr>
        <w:t xml:space="preserve">Solitude: </w:t>
      </w:r>
      <w:r w:rsidRPr="00DF59B4">
        <w:rPr>
          <w:color w:val="auto"/>
        </w:rPr>
        <w:t>the movement from loneliness to solitude — from the ache of isolation to the freedom of being alone with God.</w:t>
      </w:r>
    </w:p>
    <w:p w14:paraId="2049542B" w14:textId="60B26DEF" w:rsidR="00377EC4" w:rsidRPr="00DF59B4" w:rsidRDefault="004674A8" w:rsidP="00546233">
      <w:pPr>
        <w:pStyle w:val="ListParagraph"/>
        <w:numPr>
          <w:ilvl w:val="0"/>
          <w:numId w:val="3"/>
        </w:numPr>
        <w:rPr>
          <w:color w:val="auto"/>
        </w:rPr>
      </w:pPr>
      <w:r w:rsidRPr="00DF59B4">
        <w:rPr>
          <w:b/>
          <w:bCs/>
          <w:color w:val="auto"/>
        </w:rPr>
        <w:t xml:space="preserve">Community: </w:t>
      </w:r>
      <w:r w:rsidRPr="00DF59B4">
        <w:rPr>
          <w:color w:val="auto"/>
        </w:rPr>
        <w:t xml:space="preserve">the movement from hostility to hospitality — from the </w:t>
      </w:r>
      <w:proofErr w:type="gramStart"/>
      <w:r w:rsidRPr="00DF59B4">
        <w:rPr>
          <w:color w:val="auto"/>
        </w:rPr>
        <w:t>closed</w:t>
      </w:r>
      <w:proofErr w:type="gramEnd"/>
      <w:r w:rsidRPr="00DF59B4">
        <w:rPr>
          <w:color w:val="auto"/>
        </w:rPr>
        <w:t xml:space="preserve"> self that fears the stranger to the open self that creates space for the other.</w:t>
      </w:r>
    </w:p>
    <w:p w14:paraId="382EBC34" w14:textId="2F6CB940" w:rsidR="00377EC4" w:rsidRPr="00DF59B4" w:rsidRDefault="004674A8" w:rsidP="00546233">
      <w:pPr>
        <w:pStyle w:val="ListParagraph"/>
        <w:numPr>
          <w:ilvl w:val="0"/>
          <w:numId w:val="3"/>
        </w:numPr>
        <w:rPr>
          <w:color w:val="auto"/>
        </w:rPr>
      </w:pPr>
      <w:r w:rsidRPr="00DF59B4">
        <w:rPr>
          <w:b/>
          <w:bCs/>
          <w:color w:val="auto"/>
        </w:rPr>
        <w:lastRenderedPageBreak/>
        <w:t xml:space="preserve">Service: </w:t>
      </w:r>
      <w:r w:rsidRPr="00DF59B4">
        <w:rPr>
          <w:color w:val="auto"/>
        </w:rPr>
        <w:t>the movement from illusion to prayer — from a life organized around false certainties to a life of constant, receptive attention to God’s voice.</w:t>
      </w:r>
    </w:p>
    <w:p w14:paraId="6419409F" w14:textId="77777777" w:rsidR="00377EC4" w:rsidRPr="00DF59B4" w:rsidRDefault="004674A8" w:rsidP="00E96CCD">
      <w:pPr>
        <w:rPr>
          <w:color w:val="auto"/>
        </w:rPr>
      </w:pPr>
      <w:r w:rsidRPr="00DF59B4">
        <w:rPr>
          <w:color w:val="auto"/>
        </w:rPr>
        <w:t xml:space="preserve">These three movements are not three departments of </w:t>
      </w:r>
      <w:proofErr w:type="gramStart"/>
      <w:r w:rsidRPr="00DF59B4">
        <w:rPr>
          <w:color w:val="auto"/>
        </w:rPr>
        <w:t>the spiritual</w:t>
      </w:r>
      <w:proofErr w:type="gramEnd"/>
      <w:r w:rsidRPr="00DF59B4">
        <w:rPr>
          <w:color w:val="auto"/>
        </w:rPr>
        <w:t xml:space="preserve"> life to be managed independently. They form a single, integrated orbit. Nouwen’s genius was to show that without the inner ground of solitude, community collapses into dependency or crowd psychology; without the lived reality of community, solitude curdles into self-absorption; and without the outward movement of service, both solitude and community become precious commodities hoarded for their own sake.</w:t>
      </w:r>
    </w:p>
    <w:p w14:paraId="664BF233" w14:textId="77777777" w:rsidR="00377EC4" w:rsidRPr="00DF59B4" w:rsidRDefault="004674A8">
      <w:pPr>
        <w:pStyle w:val="Heading2"/>
        <w:rPr>
          <w:color w:val="auto"/>
        </w:rPr>
      </w:pPr>
      <w:bookmarkStart w:id="9" w:name="_Toc234252827"/>
      <w:bookmarkStart w:id="10" w:name="_Toc234252900"/>
      <w:bookmarkStart w:id="11" w:name="_Toc234589666"/>
      <w:r w:rsidRPr="00DF59B4">
        <w:rPr>
          <w:color w:val="auto"/>
        </w:rPr>
        <w:t>The Circle Metaphor</w:t>
      </w:r>
      <w:bookmarkEnd w:id="9"/>
      <w:bookmarkEnd w:id="10"/>
      <w:bookmarkEnd w:id="11"/>
    </w:p>
    <w:p w14:paraId="0A97824C" w14:textId="77777777" w:rsidR="00377EC4" w:rsidRPr="00DF59B4" w:rsidRDefault="004674A8" w:rsidP="00E96CCD">
      <w:pPr>
        <w:rPr>
          <w:color w:val="auto"/>
        </w:rPr>
      </w:pPr>
      <w:r w:rsidRPr="00DF59B4">
        <w:rPr>
          <w:color w:val="auto"/>
        </w:rPr>
        <w:t xml:space="preserve">Nouwen consistently described the three movements as circular rather than linear. The Christian life is not a ladder ascending from solitude through community to service and stopping there. It is a circle: service drives the servant back into solitude, solitude opens the </w:t>
      </w:r>
      <w:proofErr w:type="spellStart"/>
      <w:r w:rsidRPr="00DF59B4">
        <w:rPr>
          <w:color w:val="auto"/>
        </w:rPr>
        <w:t>self outward</w:t>
      </w:r>
      <w:proofErr w:type="spellEnd"/>
      <w:r w:rsidRPr="00DF59B4">
        <w:rPr>
          <w:color w:val="auto"/>
        </w:rPr>
        <w:t xml:space="preserve"> to community, community equips the disciple for service. The metaphor of the circle captures both the dynamism and the integration of the three movements.</w:t>
      </w:r>
    </w:p>
    <w:p w14:paraId="2E1002D9" w14:textId="35ECBAA4" w:rsidR="00377EC4" w:rsidRPr="00DF59B4" w:rsidRDefault="006433DD" w:rsidP="006433DD">
      <w:pPr>
        <w:ind w:left="720"/>
        <w:rPr>
          <w:i/>
          <w:iCs/>
          <w:color w:val="auto"/>
        </w:rPr>
      </w:pPr>
      <w:r w:rsidRPr="00DF59B4">
        <w:rPr>
          <w:i/>
          <w:iCs/>
          <w:color w:val="auto"/>
        </w:rPr>
        <w:t>“</w:t>
      </w:r>
      <w:r w:rsidR="004674A8" w:rsidRPr="00DF59B4">
        <w:rPr>
          <w:i/>
          <w:iCs/>
          <w:color w:val="auto"/>
        </w:rPr>
        <w:t xml:space="preserve">The movement from loneliness to solitude, the movement from hostility to hospitality, and the movement from illusion to prayer are three movements of the spiritual life that are intimately connected. They cannot be separated from each other. They </w:t>
      </w:r>
      <w:proofErr w:type="gramStart"/>
      <w:r w:rsidR="004674A8" w:rsidRPr="00DF59B4">
        <w:rPr>
          <w:i/>
          <w:iCs/>
          <w:color w:val="auto"/>
        </w:rPr>
        <w:t>have to</w:t>
      </w:r>
      <w:proofErr w:type="gramEnd"/>
      <w:r w:rsidR="004674A8" w:rsidRPr="00DF59B4">
        <w:rPr>
          <w:i/>
          <w:iCs/>
          <w:color w:val="auto"/>
        </w:rPr>
        <w:t xml:space="preserve"> be seen as three aspects of the same conversion, three facets of the same mystery.</w:t>
      </w:r>
      <w:r w:rsidRPr="00DF59B4">
        <w:rPr>
          <w:i/>
          <w:iCs/>
          <w:color w:val="auto"/>
        </w:rPr>
        <w:t>”</w:t>
      </w:r>
      <w:r w:rsidR="00005812" w:rsidRPr="00DF59B4">
        <w:rPr>
          <w:i/>
          <w:iCs/>
          <w:color w:val="auto"/>
        </w:rPr>
        <w:t xml:space="preserve"> </w:t>
      </w:r>
      <w:r w:rsidR="004674A8" w:rsidRPr="00DF59B4">
        <w:rPr>
          <w:i/>
          <w:iCs/>
          <w:color w:val="auto"/>
        </w:rPr>
        <w:t xml:space="preserve"> — Henri Nouwen, Reaching Out</w:t>
      </w:r>
    </w:p>
    <w:p w14:paraId="31144AFC" w14:textId="3C6F414C" w:rsidR="00377EC4" w:rsidRPr="00DF59B4" w:rsidRDefault="004674A8" w:rsidP="00E96CCD">
      <w:pPr>
        <w:pStyle w:val="Heading1"/>
        <w:rPr>
          <w:color w:val="auto"/>
        </w:rPr>
      </w:pPr>
      <w:bookmarkStart w:id="12" w:name="_Toc234252828"/>
      <w:bookmarkStart w:id="13" w:name="_Toc234252901"/>
      <w:bookmarkStart w:id="14" w:name="_Toc234589667"/>
      <w:r w:rsidRPr="00DF59B4">
        <w:rPr>
          <w:color w:val="auto"/>
        </w:rPr>
        <w:t>Biblical Foundations of the Three-Movement Framework</w:t>
      </w:r>
      <w:bookmarkEnd w:id="14"/>
      <w:r w:rsidR="00E96CCD" w:rsidRPr="00DF59B4">
        <w:rPr>
          <w:color w:val="auto"/>
        </w:rPr>
        <w:t xml:space="preserve"> </w:t>
      </w:r>
      <w:bookmarkEnd w:id="12"/>
      <w:bookmarkEnd w:id="13"/>
    </w:p>
    <w:p w14:paraId="728D738B" w14:textId="77777777" w:rsidR="00377EC4" w:rsidRPr="00DF59B4" w:rsidRDefault="004674A8">
      <w:pPr>
        <w:pStyle w:val="Heading2"/>
        <w:rPr>
          <w:color w:val="auto"/>
        </w:rPr>
      </w:pPr>
      <w:bookmarkStart w:id="15" w:name="_Toc234252829"/>
      <w:bookmarkStart w:id="16" w:name="_Toc234252902"/>
      <w:bookmarkStart w:id="17" w:name="_Toc234589668"/>
      <w:r w:rsidRPr="00DF59B4">
        <w:rPr>
          <w:color w:val="auto"/>
        </w:rPr>
        <w:t>Jesus as the Model</w:t>
      </w:r>
      <w:bookmarkEnd w:id="15"/>
      <w:bookmarkEnd w:id="16"/>
      <w:bookmarkEnd w:id="17"/>
    </w:p>
    <w:p w14:paraId="37969F12" w14:textId="77777777" w:rsidR="00377EC4" w:rsidRPr="00DF59B4" w:rsidRDefault="004674A8" w:rsidP="00E96CCD">
      <w:pPr>
        <w:rPr>
          <w:color w:val="auto"/>
        </w:rPr>
      </w:pPr>
      <w:r w:rsidRPr="00DF59B4">
        <w:rPr>
          <w:color w:val="auto"/>
        </w:rPr>
        <w:t>Nouwen’s three-movement framework is not an import from psychology or management theory. It is a reading of the life of Jesus — specifically of the pattern disclosed in the Gospels in which Jesus repeatedly withdraws into solitude, returns to his disciples in community, and goes out in service to those in need. This triple rhythm is the structural spine of each of the four Gospels.</w:t>
      </w:r>
    </w:p>
    <w:p w14:paraId="37F5907F" w14:textId="3DAEAF38" w:rsidR="00377EC4" w:rsidRPr="00DF59B4" w:rsidRDefault="004674A8" w:rsidP="00005812">
      <w:pPr>
        <w:pStyle w:val="ListParagraph"/>
        <w:numPr>
          <w:ilvl w:val="0"/>
          <w:numId w:val="2"/>
        </w:numPr>
        <w:ind w:left="360"/>
        <w:rPr>
          <w:color w:val="auto"/>
        </w:rPr>
      </w:pPr>
      <w:r w:rsidRPr="00DF59B4">
        <w:rPr>
          <w:b/>
          <w:bCs/>
          <w:color w:val="auto"/>
        </w:rPr>
        <w:t xml:space="preserve">Mark 1:35 </w:t>
      </w:r>
      <w:r w:rsidRPr="00DF59B4">
        <w:rPr>
          <w:color w:val="auto"/>
        </w:rPr>
        <w:t>Now in the morning, having risen a long while before daylight, He went out and departed to a solitary place; and there He prayed.</w:t>
      </w:r>
    </w:p>
    <w:p w14:paraId="5D144C70" w14:textId="7184B9BA" w:rsidR="00377EC4" w:rsidRPr="00DF59B4" w:rsidRDefault="004674A8" w:rsidP="00005812">
      <w:pPr>
        <w:pStyle w:val="ListParagraph"/>
        <w:numPr>
          <w:ilvl w:val="0"/>
          <w:numId w:val="2"/>
        </w:numPr>
        <w:ind w:left="360"/>
        <w:rPr>
          <w:color w:val="auto"/>
        </w:rPr>
      </w:pPr>
      <w:r w:rsidRPr="00DF59B4">
        <w:rPr>
          <w:b/>
          <w:bCs/>
          <w:color w:val="auto"/>
        </w:rPr>
        <w:t xml:space="preserve">Luke 6:12–13 </w:t>
      </w:r>
      <w:r w:rsidRPr="00DF59B4">
        <w:rPr>
          <w:color w:val="auto"/>
        </w:rPr>
        <w:t xml:space="preserve">Now it came to pass in those days that He went out to the mountain to </w:t>
      </w:r>
      <w:proofErr w:type="gramStart"/>
      <w:r w:rsidRPr="00DF59B4">
        <w:rPr>
          <w:color w:val="auto"/>
        </w:rPr>
        <w:t>pray, and</w:t>
      </w:r>
      <w:proofErr w:type="gramEnd"/>
      <w:r w:rsidRPr="00DF59B4">
        <w:rPr>
          <w:color w:val="auto"/>
        </w:rPr>
        <w:t xml:space="preserve"> continued all night in prayer to God. And when it was day, He called His disciples to Himself; and from them He chose twelve whom He also named apostles.</w:t>
      </w:r>
    </w:p>
    <w:p w14:paraId="22AE73AE" w14:textId="0BD6123B" w:rsidR="00377EC4" w:rsidRPr="00DF59B4" w:rsidRDefault="004674A8" w:rsidP="00005812">
      <w:pPr>
        <w:pStyle w:val="ListParagraph"/>
        <w:numPr>
          <w:ilvl w:val="0"/>
          <w:numId w:val="2"/>
        </w:numPr>
        <w:ind w:left="360"/>
        <w:rPr>
          <w:color w:val="auto"/>
        </w:rPr>
      </w:pPr>
      <w:r w:rsidRPr="00DF59B4">
        <w:rPr>
          <w:b/>
          <w:bCs/>
          <w:color w:val="auto"/>
        </w:rPr>
        <w:t xml:space="preserve">Matthew 20:28 </w:t>
      </w:r>
      <w:r w:rsidRPr="00DF59B4">
        <w:rPr>
          <w:color w:val="auto"/>
        </w:rPr>
        <w:t>Just as the Son of Man did not come to be served, but to serve, and to give His life a ransom for many.</w:t>
      </w:r>
    </w:p>
    <w:p w14:paraId="0DB6DCA5" w14:textId="77777777" w:rsidR="00377EC4" w:rsidRPr="00DF59B4" w:rsidRDefault="004674A8" w:rsidP="00E96CCD">
      <w:pPr>
        <w:rPr>
          <w:color w:val="auto"/>
        </w:rPr>
      </w:pPr>
      <w:r w:rsidRPr="00DF59B4">
        <w:rPr>
          <w:color w:val="auto"/>
        </w:rPr>
        <w:t xml:space="preserve">In each of these passages a movement is disclosed: Jesus moves from solitude (prayer on the mountain, the desert, Gethsemane) to community (the calling and formation of disciples) to service (teaching, healing, bearing the cross). Nouwen </w:t>
      </w:r>
      <w:r w:rsidRPr="00DF59B4">
        <w:rPr>
          <w:color w:val="auto"/>
        </w:rPr>
        <w:lastRenderedPageBreak/>
        <w:t>insists that this is not incidental biography but paradigmatic theology: the shape of Jesus’ life is the shape the disciple’s life must take.</w:t>
      </w:r>
    </w:p>
    <w:p w14:paraId="711B55EF" w14:textId="77777777" w:rsidR="00377EC4" w:rsidRPr="00DF59B4" w:rsidRDefault="004674A8">
      <w:pPr>
        <w:pStyle w:val="Heading2"/>
        <w:rPr>
          <w:color w:val="auto"/>
        </w:rPr>
      </w:pPr>
      <w:bookmarkStart w:id="18" w:name="_Toc234252830"/>
      <w:bookmarkStart w:id="19" w:name="_Toc234252903"/>
      <w:bookmarkStart w:id="20" w:name="_Toc234589669"/>
      <w:r w:rsidRPr="00DF59B4">
        <w:rPr>
          <w:color w:val="auto"/>
        </w:rPr>
        <w:t>The Old Testament Background</w:t>
      </w:r>
      <w:bookmarkEnd w:id="18"/>
      <w:bookmarkEnd w:id="19"/>
      <w:bookmarkEnd w:id="20"/>
    </w:p>
    <w:p w14:paraId="40BCA73D" w14:textId="77777777" w:rsidR="00377EC4" w:rsidRPr="00DF59B4" w:rsidRDefault="004674A8" w:rsidP="00E96CCD">
      <w:pPr>
        <w:rPr>
          <w:color w:val="auto"/>
        </w:rPr>
      </w:pPr>
      <w:r w:rsidRPr="00DF59B4">
        <w:rPr>
          <w:color w:val="auto"/>
        </w:rPr>
        <w:t>The pattern is not unique to the New Testament. Israel’s entire history can be read through the three-movement lens. Moses meets God alone in the burning bush and on Sinai (solitude), receives the community of Israel as his charge (community), and leads them in the exodus as an act of radical service (service). The Psalms oscillate between the cry of the individual before God (solitude), the praise of the gathered assembly (community), and the charge to the nations (service). The prophets — Isaiah, Jeremiah, Amos — each pass through the furnace of private encounter with God before being sent to reshape the life of the community and to press outward in costly proclamation.</w:t>
      </w:r>
    </w:p>
    <w:p w14:paraId="680BCEFC" w14:textId="182C937E" w:rsidR="00377EC4" w:rsidRPr="00DF59B4" w:rsidRDefault="004674A8" w:rsidP="00005812">
      <w:pPr>
        <w:pStyle w:val="ListParagraph"/>
        <w:numPr>
          <w:ilvl w:val="0"/>
          <w:numId w:val="2"/>
        </w:numPr>
        <w:ind w:left="360"/>
        <w:rPr>
          <w:color w:val="auto"/>
        </w:rPr>
      </w:pPr>
      <w:r w:rsidRPr="00DF59B4">
        <w:rPr>
          <w:b/>
          <w:bCs/>
          <w:color w:val="auto"/>
        </w:rPr>
        <w:t xml:space="preserve">Psalm 46:10 </w:t>
      </w:r>
      <w:r w:rsidRPr="00DF59B4">
        <w:rPr>
          <w:color w:val="auto"/>
        </w:rPr>
        <w:t xml:space="preserve">Be </w:t>
      </w:r>
      <w:proofErr w:type="gramStart"/>
      <w:r w:rsidRPr="00DF59B4">
        <w:rPr>
          <w:color w:val="auto"/>
        </w:rPr>
        <w:t>still, and</w:t>
      </w:r>
      <w:proofErr w:type="gramEnd"/>
      <w:r w:rsidRPr="00DF59B4">
        <w:rPr>
          <w:color w:val="auto"/>
        </w:rPr>
        <w:t xml:space="preserve"> know that I am God; I will be exalted among the nations, I will be exalted in the earth!</w:t>
      </w:r>
    </w:p>
    <w:p w14:paraId="1B35A27C" w14:textId="012300E6" w:rsidR="00377EC4" w:rsidRPr="00DF59B4" w:rsidRDefault="004674A8" w:rsidP="00005812">
      <w:pPr>
        <w:pStyle w:val="ListParagraph"/>
        <w:numPr>
          <w:ilvl w:val="0"/>
          <w:numId w:val="2"/>
        </w:numPr>
        <w:ind w:left="360"/>
        <w:rPr>
          <w:color w:val="auto"/>
        </w:rPr>
      </w:pPr>
      <w:r w:rsidRPr="00DF59B4">
        <w:rPr>
          <w:b/>
          <w:bCs/>
          <w:color w:val="auto"/>
        </w:rPr>
        <w:t xml:space="preserve">Micah 6:8 </w:t>
      </w:r>
      <w:r w:rsidRPr="00DF59B4">
        <w:rPr>
          <w:color w:val="auto"/>
        </w:rPr>
        <w:t>He has shown you, O man, what is good; and what does the Lord require of you but to do justly, to love mercy, and to walk humbly with your God?</w:t>
      </w:r>
    </w:p>
    <w:p w14:paraId="6D434797" w14:textId="77777777" w:rsidR="00377EC4" w:rsidRPr="00DF59B4" w:rsidRDefault="004674A8" w:rsidP="00E96CCD">
      <w:pPr>
        <w:rPr>
          <w:color w:val="auto"/>
        </w:rPr>
      </w:pPr>
      <w:r w:rsidRPr="00DF59B4">
        <w:rPr>
          <w:color w:val="auto"/>
        </w:rPr>
        <w:t>The triad of justice, mercy, and humble walking with God in Micah 6:8 corresponds precisely to Nouwen’s three movements: the humble walk (solitude), the love of mercy (community), and the doing of justice (service). Nouwen’s framework thus recovers a pattern embedded in the whole of Scripture.</w:t>
      </w:r>
    </w:p>
    <w:p w14:paraId="2F2FCCAE" w14:textId="77777777" w:rsidR="00377EC4" w:rsidRPr="00DF59B4" w:rsidRDefault="004674A8">
      <w:pPr>
        <w:pStyle w:val="Heading2"/>
        <w:rPr>
          <w:color w:val="auto"/>
        </w:rPr>
      </w:pPr>
      <w:bookmarkStart w:id="21" w:name="_Toc234252831"/>
      <w:bookmarkStart w:id="22" w:name="_Toc234252904"/>
      <w:bookmarkStart w:id="23" w:name="_Toc234589670"/>
      <w:r w:rsidRPr="00DF59B4">
        <w:rPr>
          <w:color w:val="auto"/>
        </w:rPr>
        <w:t>Paul and the Early Church</w:t>
      </w:r>
      <w:bookmarkEnd w:id="21"/>
      <w:bookmarkEnd w:id="22"/>
      <w:bookmarkEnd w:id="23"/>
    </w:p>
    <w:p w14:paraId="57CBFF15" w14:textId="77777777" w:rsidR="00377EC4" w:rsidRPr="00DF59B4" w:rsidRDefault="004674A8" w:rsidP="00E96CCD">
      <w:pPr>
        <w:rPr>
          <w:color w:val="auto"/>
        </w:rPr>
      </w:pPr>
      <w:r w:rsidRPr="00DF59B4">
        <w:rPr>
          <w:color w:val="auto"/>
        </w:rPr>
        <w:t xml:space="preserve">The Pauline letters and the book of Acts present the same pattern in the life of </w:t>
      </w:r>
      <w:proofErr w:type="gramStart"/>
      <w:r w:rsidRPr="00DF59B4">
        <w:rPr>
          <w:color w:val="auto"/>
        </w:rPr>
        <w:t>the early</w:t>
      </w:r>
      <w:proofErr w:type="gramEnd"/>
      <w:r w:rsidRPr="00DF59B4">
        <w:rPr>
          <w:color w:val="auto"/>
        </w:rPr>
        <w:t xml:space="preserve"> church. Paul’s own conversion involves solitude (three years in Arabia, Galatians 1:17–18), community (the church at Antioch and the network of local congregations), and service (the missionary journeys that carry the gospel to the edges of the known world). The great community passages of Paul’s letters — Romans 12, 1 Corinthians 12–13, Ephesians 4 — are flanked by calls to personal transformation on one side and to public witness on the other.</w:t>
      </w:r>
    </w:p>
    <w:p w14:paraId="1ED43DA0" w14:textId="36E62CE8" w:rsidR="00377EC4" w:rsidRPr="00DF59B4" w:rsidRDefault="004674A8" w:rsidP="00005812">
      <w:pPr>
        <w:pStyle w:val="ListParagraph"/>
        <w:numPr>
          <w:ilvl w:val="0"/>
          <w:numId w:val="2"/>
        </w:numPr>
        <w:ind w:left="360"/>
        <w:rPr>
          <w:color w:val="auto"/>
        </w:rPr>
      </w:pPr>
      <w:r w:rsidRPr="00DF59B4">
        <w:rPr>
          <w:b/>
          <w:bCs/>
          <w:color w:val="auto"/>
        </w:rPr>
        <w:t xml:space="preserve">Romans 12:1–2 </w:t>
      </w:r>
      <w:r w:rsidRPr="00DF59B4">
        <w:rPr>
          <w:color w:val="auto"/>
        </w:rPr>
        <w:t>I beseech you therefore, brethren, by the mercies of God, that you present your bodies a living sacrifice, holy, acceptable to God, which is your reasonable service. And do not be conformed to this world, but be transformed by the renewing of your mind, that you may prove what is that good and acceptable and perfect will of God.</w:t>
      </w:r>
    </w:p>
    <w:p w14:paraId="541C093C" w14:textId="37558059" w:rsidR="00377EC4" w:rsidRPr="00DF59B4" w:rsidRDefault="004674A8" w:rsidP="00005812">
      <w:pPr>
        <w:pStyle w:val="ListParagraph"/>
        <w:numPr>
          <w:ilvl w:val="0"/>
          <w:numId w:val="2"/>
        </w:numPr>
        <w:ind w:left="360"/>
        <w:rPr>
          <w:color w:val="auto"/>
        </w:rPr>
      </w:pPr>
      <w:r w:rsidRPr="00DF59B4">
        <w:rPr>
          <w:b/>
          <w:bCs/>
          <w:color w:val="auto"/>
        </w:rPr>
        <w:t xml:space="preserve">Ephesians 4:15–16 </w:t>
      </w:r>
      <w:r w:rsidRPr="00DF59B4">
        <w:rPr>
          <w:color w:val="auto"/>
        </w:rPr>
        <w:t>But, speaking the truth in love, may grow up in all things into Him who is the head—Christ—from whom the whole body, joined and knit together by what every joint supplies, according to the effective working by which every part does its share, causes growth of the body for the edifying of itself in love.</w:t>
      </w:r>
    </w:p>
    <w:p w14:paraId="2413A5F9" w14:textId="3F282EDE" w:rsidR="00377EC4" w:rsidRPr="00DF59B4" w:rsidRDefault="004674A8">
      <w:pPr>
        <w:pStyle w:val="Heading1"/>
        <w:rPr>
          <w:color w:val="auto"/>
        </w:rPr>
      </w:pPr>
      <w:bookmarkStart w:id="24" w:name="_Toc234252832"/>
      <w:bookmarkStart w:id="25" w:name="_Toc234252905"/>
      <w:bookmarkStart w:id="26" w:name="_Toc234589671"/>
      <w:r w:rsidRPr="00DF59B4">
        <w:rPr>
          <w:color w:val="auto"/>
        </w:rPr>
        <w:lastRenderedPageBreak/>
        <w:t>The First Movement: Solitude</w:t>
      </w:r>
      <w:bookmarkEnd w:id="24"/>
      <w:bookmarkEnd w:id="25"/>
      <w:bookmarkEnd w:id="26"/>
    </w:p>
    <w:p w14:paraId="20D317B4" w14:textId="77777777" w:rsidR="00377EC4" w:rsidRPr="00DF59B4" w:rsidRDefault="004674A8">
      <w:pPr>
        <w:pStyle w:val="Heading2"/>
        <w:rPr>
          <w:color w:val="auto"/>
        </w:rPr>
      </w:pPr>
      <w:bookmarkStart w:id="27" w:name="_Toc234252833"/>
      <w:bookmarkStart w:id="28" w:name="_Toc234252906"/>
      <w:bookmarkStart w:id="29" w:name="_Toc234589672"/>
      <w:r w:rsidRPr="00DF59B4">
        <w:rPr>
          <w:color w:val="auto"/>
        </w:rPr>
        <w:t>From Loneliness to Solitude</w:t>
      </w:r>
      <w:bookmarkEnd w:id="27"/>
      <w:bookmarkEnd w:id="28"/>
      <w:bookmarkEnd w:id="29"/>
    </w:p>
    <w:p w14:paraId="5D410A7D" w14:textId="77777777" w:rsidR="00377EC4" w:rsidRPr="00DF59B4" w:rsidRDefault="004674A8" w:rsidP="00E96CCD">
      <w:pPr>
        <w:rPr>
          <w:color w:val="auto"/>
        </w:rPr>
      </w:pPr>
      <w:r w:rsidRPr="00DF59B4">
        <w:rPr>
          <w:color w:val="auto"/>
        </w:rPr>
        <w:t>Nouwen identifies loneliness as the deepest wound of modern Western existence. It is the ache that drives human beings to distraction, noise, and compulsive busyness — anything to avoid the silence in which the emptiness is felt. In The Way of the Heart (1981), written after his time among the Desert Fathers and Mothers of the Egyptian wilderness, Nouwen defines the first movement as the courageous journey from the flight from loneliness into the embrace of solitude. Loneliness is the negative form of being alone; solitude is its redemption.</w:t>
      </w:r>
    </w:p>
    <w:p w14:paraId="58F51A5A" w14:textId="6863F9EB" w:rsidR="00377EC4" w:rsidRPr="00DF59B4" w:rsidRDefault="006433DD" w:rsidP="00005812">
      <w:pPr>
        <w:ind w:left="720"/>
        <w:rPr>
          <w:i/>
          <w:iCs/>
          <w:color w:val="auto"/>
        </w:rPr>
      </w:pPr>
      <w:r w:rsidRPr="00DF59B4">
        <w:rPr>
          <w:i/>
          <w:iCs/>
          <w:color w:val="auto"/>
        </w:rPr>
        <w:t>“</w:t>
      </w:r>
      <w:r w:rsidR="004674A8" w:rsidRPr="00DF59B4">
        <w:rPr>
          <w:i/>
          <w:iCs/>
          <w:color w:val="auto"/>
        </w:rPr>
        <w:t>Solitude is the place of the great struggle and the great encounter — the struggle against the compulsions of the false self, and the encounter with the loving God who offers himself as the substance of the new self.</w:t>
      </w:r>
      <w:r w:rsidRPr="00DF59B4">
        <w:rPr>
          <w:i/>
          <w:iCs/>
          <w:color w:val="auto"/>
        </w:rPr>
        <w:t>”</w:t>
      </w:r>
      <w:r w:rsidR="00005812" w:rsidRPr="00DF59B4">
        <w:rPr>
          <w:i/>
          <w:iCs/>
          <w:color w:val="auto"/>
        </w:rPr>
        <w:t xml:space="preserve"> </w:t>
      </w:r>
      <w:r w:rsidR="004674A8" w:rsidRPr="00DF59B4">
        <w:rPr>
          <w:i/>
          <w:iCs/>
          <w:color w:val="auto"/>
        </w:rPr>
        <w:t xml:space="preserve"> — Henri Nouwen, The Way of the Heart</w:t>
      </w:r>
    </w:p>
    <w:p w14:paraId="0F537EDC" w14:textId="77777777" w:rsidR="00377EC4" w:rsidRPr="00DF59B4" w:rsidRDefault="004674A8" w:rsidP="00E96CCD">
      <w:pPr>
        <w:rPr>
          <w:color w:val="auto"/>
        </w:rPr>
      </w:pPr>
      <w:r w:rsidRPr="00DF59B4">
        <w:rPr>
          <w:color w:val="auto"/>
        </w:rPr>
        <w:t>Solitude is not mere physical aloneness. Nouwen is careful to distinguish between the external condition of being alone and the interior disposition of solitude. Solitude is a quality of heart — an orientation of the whole self toward God — that can be cultivated in a crowded room as surely as in a desert cell. Its definitive feature is not silence but presence: the willingness to stand naked before God without the armor of achievement, role, or reputation.</w:t>
      </w:r>
    </w:p>
    <w:p w14:paraId="6FBD7254" w14:textId="77777777" w:rsidR="00377EC4" w:rsidRPr="00DF59B4" w:rsidRDefault="004674A8">
      <w:pPr>
        <w:pStyle w:val="Heading2"/>
        <w:rPr>
          <w:color w:val="auto"/>
        </w:rPr>
      </w:pPr>
      <w:bookmarkStart w:id="30" w:name="_Toc234252834"/>
      <w:bookmarkStart w:id="31" w:name="_Toc234252907"/>
      <w:bookmarkStart w:id="32" w:name="_Toc234589673"/>
      <w:r w:rsidRPr="00DF59B4">
        <w:rPr>
          <w:color w:val="auto"/>
        </w:rPr>
        <w:t>Solitude as the Ground of Identity</w:t>
      </w:r>
      <w:bookmarkEnd w:id="30"/>
      <w:bookmarkEnd w:id="31"/>
      <w:bookmarkEnd w:id="32"/>
    </w:p>
    <w:p w14:paraId="51D7F8ED" w14:textId="77777777" w:rsidR="00377EC4" w:rsidRPr="00DF59B4" w:rsidRDefault="004674A8" w:rsidP="00E96CCD">
      <w:pPr>
        <w:rPr>
          <w:color w:val="auto"/>
        </w:rPr>
      </w:pPr>
      <w:r w:rsidRPr="00DF59B4">
        <w:rPr>
          <w:color w:val="auto"/>
        </w:rPr>
        <w:t>For Nouwen, the chief work of solitude is the demolition of the false self and the discovery of the true self — the self that is grounded not in human approval, success, or belonging but in the unconditional love of God. This theme, introduced in Reaching Out and developed at full length in Life of the Beloved (1992) and In the Name of Jesus (1989), is the linchpin of his entire spiritual theology. Without solitude, the leader, the pastor, the parent, the neighbor remains trapped in the exhausting and ultimately futile project of self-construction through external performance.</w:t>
      </w:r>
    </w:p>
    <w:p w14:paraId="65A4D095" w14:textId="3007965E" w:rsidR="00377EC4" w:rsidRPr="00DF59B4" w:rsidRDefault="006433DD" w:rsidP="006433DD">
      <w:pPr>
        <w:ind w:left="720"/>
        <w:rPr>
          <w:i/>
          <w:iCs/>
          <w:color w:val="auto"/>
        </w:rPr>
      </w:pPr>
      <w:r w:rsidRPr="00DF59B4">
        <w:rPr>
          <w:i/>
          <w:iCs/>
          <w:color w:val="auto"/>
        </w:rPr>
        <w:t>“</w:t>
      </w:r>
      <w:r w:rsidR="004674A8" w:rsidRPr="00DF59B4">
        <w:rPr>
          <w:i/>
          <w:iCs/>
          <w:color w:val="auto"/>
        </w:rPr>
        <w:t>In solitude we can slowly unmask the illusion of our possessiveness and discover in the center of our own self that we are not what we can conquer, but what is given to us.</w:t>
      </w:r>
      <w:r w:rsidRPr="00DF59B4">
        <w:rPr>
          <w:i/>
          <w:iCs/>
          <w:color w:val="auto"/>
        </w:rPr>
        <w:t>”</w:t>
      </w:r>
      <w:r w:rsidR="00005812" w:rsidRPr="00DF59B4">
        <w:rPr>
          <w:i/>
          <w:iCs/>
          <w:color w:val="auto"/>
        </w:rPr>
        <w:t xml:space="preserve"> </w:t>
      </w:r>
      <w:r w:rsidR="004674A8" w:rsidRPr="00DF59B4">
        <w:rPr>
          <w:i/>
          <w:iCs/>
          <w:color w:val="auto"/>
        </w:rPr>
        <w:t xml:space="preserve"> — Henri Nouwen, Reaching Out</w:t>
      </w:r>
    </w:p>
    <w:p w14:paraId="5EEBBEBE" w14:textId="6629A0E2" w:rsidR="00377EC4" w:rsidRPr="00DF59B4" w:rsidRDefault="004674A8" w:rsidP="00005812">
      <w:pPr>
        <w:pStyle w:val="ListParagraph"/>
        <w:numPr>
          <w:ilvl w:val="0"/>
          <w:numId w:val="2"/>
        </w:numPr>
        <w:ind w:left="360"/>
        <w:rPr>
          <w:color w:val="auto"/>
        </w:rPr>
      </w:pPr>
      <w:r w:rsidRPr="00DF59B4">
        <w:rPr>
          <w:b/>
          <w:bCs/>
          <w:color w:val="auto"/>
        </w:rPr>
        <w:t xml:space="preserve">Matthew 6:6 </w:t>
      </w:r>
      <w:r w:rsidRPr="00DF59B4">
        <w:rPr>
          <w:color w:val="auto"/>
        </w:rPr>
        <w:t>But you, when you pray, go into your room, and when you have shut your door, pray to your Father who is in the secret place; and your Father who sees in secret will reward you openly.</w:t>
      </w:r>
    </w:p>
    <w:p w14:paraId="7210CD0E" w14:textId="77777777" w:rsidR="00377EC4" w:rsidRPr="00DF59B4" w:rsidRDefault="004674A8">
      <w:pPr>
        <w:pStyle w:val="Heading2"/>
        <w:rPr>
          <w:color w:val="auto"/>
        </w:rPr>
      </w:pPr>
      <w:bookmarkStart w:id="33" w:name="_Toc234252835"/>
      <w:bookmarkStart w:id="34" w:name="_Toc234252908"/>
      <w:bookmarkStart w:id="35" w:name="_Toc234589674"/>
      <w:r w:rsidRPr="00DF59B4">
        <w:rPr>
          <w:color w:val="auto"/>
        </w:rPr>
        <w:t>Solitude and Prayer</w:t>
      </w:r>
      <w:bookmarkEnd w:id="33"/>
      <w:bookmarkEnd w:id="34"/>
      <w:bookmarkEnd w:id="35"/>
    </w:p>
    <w:p w14:paraId="099784A8" w14:textId="77777777" w:rsidR="00377EC4" w:rsidRPr="00DF59B4" w:rsidRDefault="004674A8" w:rsidP="00E96CCD">
      <w:pPr>
        <w:rPr>
          <w:color w:val="auto"/>
        </w:rPr>
      </w:pPr>
      <w:r w:rsidRPr="00DF59B4">
        <w:rPr>
          <w:color w:val="auto"/>
        </w:rPr>
        <w:t xml:space="preserve">Solitude is the school of prayer. In Making All Things New (1981), Nouwen argues that the great impediment to prayer is not theological doubt but the endless noise of an overfilled life. The first act of the spiritual life is to create, guard, and inhabit a space of silence in which the voice of God can be heard. </w:t>
      </w:r>
      <w:r w:rsidRPr="00DF59B4">
        <w:rPr>
          <w:color w:val="auto"/>
        </w:rPr>
        <w:lastRenderedPageBreak/>
        <w:t>The Desert Fathers and Mothers understood this; they fled to the wilderness not because the world was unimportant but because the world’s noise had become so all-encompassing that God could no longer be heard within it.</w:t>
      </w:r>
    </w:p>
    <w:p w14:paraId="7600A2BE" w14:textId="2D845072" w:rsidR="00377EC4" w:rsidRPr="00DF59B4" w:rsidRDefault="006433DD" w:rsidP="00005812">
      <w:pPr>
        <w:ind w:left="720"/>
        <w:rPr>
          <w:i/>
          <w:iCs/>
          <w:color w:val="auto"/>
        </w:rPr>
      </w:pPr>
      <w:r w:rsidRPr="00DF59B4">
        <w:rPr>
          <w:i/>
          <w:iCs/>
          <w:color w:val="auto"/>
        </w:rPr>
        <w:t>“</w:t>
      </w:r>
      <w:r w:rsidR="004674A8" w:rsidRPr="00DF59B4">
        <w:rPr>
          <w:i/>
          <w:iCs/>
          <w:color w:val="auto"/>
        </w:rPr>
        <w:t>Solitude is not a private therapeutic place. Rather, it is the place of conversion, the place where the old self dies and the new self is born, the place where the emergence of the new man and the new woman occurs.</w:t>
      </w:r>
      <w:r w:rsidRPr="00DF59B4">
        <w:rPr>
          <w:i/>
          <w:iCs/>
          <w:color w:val="auto"/>
        </w:rPr>
        <w:t>”</w:t>
      </w:r>
      <w:r w:rsidR="00005812" w:rsidRPr="00DF59B4">
        <w:rPr>
          <w:i/>
          <w:iCs/>
          <w:color w:val="auto"/>
        </w:rPr>
        <w:t xml:space="preserve"> </w:t>
      </w:r>
      <w:r w:rsidR="004674A8" w:rsidRPr="00DF59B4">
        <w:rPr>
          <w:i/>
          <w:iCs/>
          <w:color w:val="auto"/>
        </w:rPr>
        <w:t xml:space="preserve"> — Henri Nouwen, The Way of the Heart</w:t>
      </w:r>
    </w:p>
    <w:p w14:paraId="1C21B63C" w14:textId="676EBEB7" w:rsidR="00377EC4" w:rsidRPr="00DF59B4" w:rsidRDefault="004674A8" w:rsidP="00E96CCD">
      <w:pPr>
        <w:pStyle w:val="Heading1"/>
        <w:rPr>
          <w:color w:val="auto"/>
        </w:rPr>
      </w:pPr>
      <w:bookmarkStart w:id="36" w:name="_Toc234252836"/>
      <w:bookmarkStart w:id="37" w:name="_Toc234252909"/>
      <w:bookmarkStart w:id="38" w:name="_Toc234589675"/>
      <w:r w:rsidRPr="00DF59B4">
        <w:rPr>
          <w:color w:val="auto"/>
        </w:rPr>
        <w:t>The Second Movement: Community</w:t>
      </w:r>
      <w:bookmarkEnd w:id="38"/>
      <w:r w:rsidR="00E96CCD" w:rsidRPr="00DF59B4">
        <w:rPr>
          <w:color w:val="auto"/>
        </w:rPr>
        <w:t xml:space="preserve"> </w:t>
      </w:r>
      <w:bookmarkEnd w:id="36"/>
      <w:bookmarkEnd w:id="37"/>
    </w:p>
    <w:p w14:paraId="5458E1C7" w14:textId="77777777" w:rsidR="00377EC4" w:rsidRPr="00DF59B4" w:rsidRDefault="004674A8">
      <w:pPr>
        <w:pStyle w:val="Heading2"/>
        <w:rPr>
          <w:color w:val="auto"/>
        </w:rPr>
      </w:pPr>
      <w:bookmarkStart w:id="39" w:name="_Toc234252837"/>
      <w:bookmarkStart w:id="40" w:name="_Toc234252910"/>
      <w:bookmarkStart w:id="41" w:name="_Toc234589676"/>
      <w:r w:rsidRPr="00DF59B4">
        <w:rPr>
          <w:color w:val="auto"/>
        </w:rPr>
        <w:t>From Hostility to Hospitality</w:t>
      </w:r>
      <w:bookmarkEnd w:id="39"/>
      <w:bookmarkEnd w:id="40"/>
      <w:bookmarkEnd w:id="41"/>
    </w:p>
    <w:p w14:paraId="70DA8228" w14:textId="77777777" w:rsidR="00377EC4" w:rsidRPr="00DF59B4" w:rsidRDefault="004674A8" w:rsidP="00E96CCD">
      <w:pPr>
        <w:rPr>
          <w:color w:val="auto"/>
        </w:rPr>
      </w:pPr>
      <w:r w:rsidRPr="00DF59B4">
        <w:rPr>
          <w:color w:val="auto"/>
        </w:rPr>
        <w:t>The second movement of Nouwen’s framework is the movement from hostility to hospitality — from the defensive, suspicious self that experiences the other as a threat, to the open, receptive self that creates space for the stranger, the guest, and the poor. In Reaching Out, Nouwen devotes the second section to this movement under the concept of hospitality, and he extends and applies it in Compassion (1982, co-authored with Donald McNeill and Douglas Morrison), The Road to Daybreak (1988), and Adam: God’s Beloved (1997).</w:t>
      </w:r>
    </w:p>
    <w:p w14:paraId="2B2B5A0D" w14:textId="7FCE1007" w:rsidR="00377EC4" w:rsidRPr="00DF59B4" w:rsidRDefault="006433DD" w:rsidP="006433DD">
      <w:pPr>
        <w:ind w:left="720"/>
        <w:rPr>
          <w:i/>
          <w:iCs/>
          <w:color w:val="auto"/>
        </w:rPr>
      </w:pPr>
      <w:r w:rsidRPr="00DF59B4">
        <w:rPr>
          <w:i/>
          <w:iCs/>
          <w:color w:val="auto"/>
        </w:rPr>
        <w:t>“</w:t>
      </w:r>
      <w:r w:rsidR="004674A8" w:rsidRPr="00DF59B4">
        <w:rPr>
          <w:i/>
          <w:iCs/>
          <w:color w:val="auto"/>
        </w:rPr>
        <w:t>Hospitality means primarily the creation of a free space where the stranger can enter and become a friend instead of an enemy. Hospitality is not to change people, but to offer them space where change can take place.</w:t>
      </w:r>
      <w:r w:rsidRPr="00DF59B4">
        <w:rPr>
          <w:i/>
          <w:iCs/>
          <w:color w:val="auto"/>
        </w:rPr>
        <w:t>”</w:t>
      </w:r>
      <w:r w:rsidR="00005812" w:rsidRPr="00DF59B4">
        <w:rPr>
          <w:i/>
          <w:iCs/>
          <w:color w:val="auto"/>
        </w:rPr>
        <w:t xml:space="preserve"> </w:t>
      </w:r>
      <w:r w:rsidR="004674A8" w:rsidRPr="00DF59B4">
        <w:rPr>
          <w:i/>
          <w:iCs/>
          <w:color w:val="auto"/>
        </w:rPr>
        <w:t xml:space="preserve"> — Henri Nouwen, Reaching Out</w:t>
      </w:r>
    </w:p>
    <w:p w14:paraId="2E09CEB4" w14:textId="77777777" w:rsidR="00377EC4" w:rsidRPr="00DF59B4" w:rsidRDefault="004674A8" w:rsidP="00E96CCD">
      <w:pPr>
        <w:rPr>
          <w:color w:val="auto"/>
        </w:rPr>
      </w:pPr>
      <w:r w:rsidRPr="00DF59B4">
        <w:rPr>
          <w:color w:val="auto"/>
        </w:rPr>
        <w:t>The enemy of community in Nouwen’s analysis is not conflict or disagreement — it is the defended self, the self that has never found its ground in God and therefore clings to its identities, its boundaries, and its familiar group with white-knuckled desperation. Only the person who has been set free in solitude has anything genuinely to offer in community, because only that person is no longer using the other to meet their own need for affirmation, control, or security.</w:t>
      </w:r>
    </w:p>
    <w:p w14:paraId="724FA027" w14:textId="77777777" w:rsidR="00377EC4" w:rsidRPr="00DF59B4" w:rsidRDefault="004674A8">
      <w:pPr>
        <w:pStyle w:val="Heading2"/>
        <w:rPr>
          <w:color w:val="auto"/>
        </w:rPr>
      </w:pPr>
      <w:bookmarkStart w:id="42" w:name="_Toc234252838"/>
      <w:bookmarkStart w:id="43" w:name="_Toc234252911"/>
      <w:bookmarkStart w:id="44" w:name="_Toc234589677"/>
      <w:r w:rsidRPr="00DF59B4">
        <w:rPr>
          <w:color w:val="auto"/>
        </w:rPr>
        <w:t>The Christological Shape of Community</w:t>
      </w:r>
      <w:bookmarkEnd w:id="42"/>
      <w:bookmarkEnd w:id="43"/>
      <w:bookmarkEnd w:id="44"/>
    </w:p>
    <w:p w14:paraId="73BFE782" w14:textId="77777777" w:rsidR="00377EC4" w:rsidRPr="00DF59B4" w:rsidRDefault="004674A8" w:rsidP="00E96CCD">
      <w:pPr>
        <w:rPr>
          <w:color w:val="auto"/>
        </w:rPr>
      </w:pPr>
      <w:r w:rsidRPr="00DF59B4">
        <w:rPr>
          <w:color w:val="auto"/>
        </w:rPr>
        <w:t xml:space="preserve">Nouwen’s vision of community is thoroughly </w:t>
      </w:r>
      <w:proofErr w:type="spellStart"/>
      <w:r w:rsidRPr="00DF59B4">
        <w:rPr>
          <w:color w:val="auto"/>
        </w:rPr>
        <w:t>christological</w:t>
      </w:r>
      <w:proofErr w:type="spellEnd"/>
      <w:r w:rsidRPr="00DF59B4">
        <w:rPr>
          <w:color w:val="auto"/>
        </w:rPr>
        <w:t>. The Christian community is not a voluntary association of like-minded individuals; it is the body of Christ — a corporate entity constituted and sustained by the Spirit of the risen Lord, in which every member participates in the life of every other member and in which the weakest members bear the greatest dignity.</w:t>
      </w:r>
    </w:p>
    <w:p w14:paraId="2FF060E2" w14:textId="6DE5F14E" w:rsidR="00377EC4" w:rsidRPr="00DF59B4" w:rsidRDefault="006433DD" w:rsidP="006433DD">
      <w:pPr>
        <w:ind w:left="720"/>
        <w:rPr>
          <w:i/>
          <w:iCs/>
          <w:color w:val="auto"/>
        </w:rPr>
      </w:pPr>
      <w:r w:rsidRPr="00DF59B4">
        <w:rPr>
          <w:i/>
          <w:iCs/>
          <w:color w:val="auto"/>
        </w:rPr>
        <w:t>“</w:t>
      </w:r>
      <w:r w:rsidR="004674A8" w:rsidRPr="00DF59B4">
        <w:rPr>
          <w:i/>
          <w:iCs/>
          <w:color w:val="auto"/>
        </w:rPr>
        <w:t>Community is not a human creation. We can prepare for it, we can pray for it, we can wait for it, we can open ourselves to it, but we cannot make it happen. It is not the result of hard work or good planning. It is a gift.</w:t>
      </w:r>
      <w:r w:rsidRPr="00DF59B4">
        <w:rPr>
          <w:i/>
          <w:iCs/>
          <w:color w:val="auto"/>
        </w:rPr>
        <w:t>”</w:t>
      </w:r>
      <w:r w:rsidR="00005812" w:rsidRPr="00DF59B4">
        <w:rPr>
          <w:i/>
          <w:iCs/>
          <w:color w:val="auto"/>
        </w:rPr>
        <w:t xml:space="preserve"> </w:t>
      </w:r>
      <w:r w:rsidR="004674A8" w:rsidRPr="00DF59B4">
        <w:rPr>
          <w:i/>
          <w:iCs/>
          <w:color w:val="auto"/>
        </w:rPr>
        <w:t xml:space="preserve"> — Henri Nouwen, </w:t>
      </w:r>
      <w:proofErr w:type="spellStart"/>
      <w:r w:rsidR="004674A8" w:rsidRPr="00DF59B4">
        <w:rPr>
          <w:i/>
          <w:iCs/>
          <w:color w:val="auto"/>
        </w:rPr>
        <w:t>Lifesigns</w:t>
      </w:r>
      <w:proofErr w:type="spellEnd"/>
    </w:p>
    <w:p w14:paraId="21DE0D88" w14:textId="660DF409" w:rsidR="00377EC4" w:rsidRPr="00DF59B4" w:rsidRDefault="004674A8" w:rsidP="00005812">
      <w:pPr>
        <w:pStyle w:val="ListParagraph"/>
        <w:numPr>
          <w:ilvl w:val="0"/>
          <w:numId w:val="2"/>
        </w:numPr>
        <w:ind w:left="360"/>
        <w:rPr>
          <w:color w:val="auto"/>
        </w:rPr>
      </w:pPr>
      <w:r w:rsidRPr="00DF59B4">
        <w:rPr>
          <w:b/>
          <w:bCs/>
          <w:color w:val="auto"/>
        </w:rPr>
        <w:t xml:space="preserve">1 Corinthians 12:12–13 </w:t>
      </w:r>
      <w:r w:rsidRPr="00DF59B4">
        <w:rPr>
          <w:color w:val="auto"/>
        </w:rPr>
        <w:t xml:space="preserve">For as the body is one and has many members, but all the members of that one body, being many, are one body, so also is Christ. For by one Spirit we were all baptized into one body—whether Jews or </w:t>
      </w:r>
      <w:r w:rsidRPr="00DF59B4">
        <w:rPr>
          <w:color w:val="auto"/>
        </w:rPr>
        <w:lastRenderedPageBreak/>
        <w:t>Greeks, whether slaves or free—and have all been made to drink into one Spirit.</w:t>
      </w:r>
    </w:p>
    <w:p w14:paraId="1AEAF3F4" w14:textId="4057F9BA" w:rsidR="00377EC4" w:rsidRPr="00DF59B4" w:rsidRDefault="004674A8" w:rsidP="00005812">
      <w:pPr>
        <w:pStyle w:val="ListParagraph"/>
        <w:numPr>
          <w:ilvl w:val="0"/>
          <w:numId w:val="2"/>
        </w:numPr>
        <w:ind w:left="360"/>
        <w:rPr>
          <w:color w:val="auto"/>
        </w:rPr>
      </w:pPr>
      <w:r w:rsidRPr="00DF59B4">
        <w:rPr>
          <w:b/>
          <w:bCs/>
          <w:color w:val="auto"/>
        </w:rPr>
        <w:t xml:space="preserve">John 13:34–35 </w:t>
      </w:r>
      <w:r w:rsidRPr="00DF59B4">
        <w:rPr>
          <w:color w:val="auto"/>
        </w:rPr>
        <w:t>A new commandment I give to you, that you love one another; as I have loved you, that you also love one another. By this all will know that you are My disciples, if you have love for one another.</w:t>
      </w:r>
    </w:p>
    <w:p w14:paraId="34EB41A9" w14:textId="77777777" w:rsidR="00377EC4" w:rsidRPr="00DF59B4" w:rsidRDefault="004674A8">
      <w:pPr>
        <w:pStyle w:val="Heading2"/>
        <w:rPr>
          <w:color w:val="auto"/>
        </w:rPr>
      </w:pPr>
      <w:bookmarkStart w:id="45" w:name="_Toc234252839"/>
      <w:bookmarkStart w:id="46" w:name="_Toc234252912"/>
      <w:bookmarkStart w:id="47" w:name="_Toc234589678"/>
      <w:r w:rsidRPr="00DF59B4">
        <w:rPr>
          <w:color w:val="auto"/>
        </w:rPr>
        <w:t>Community and the Broken</w:t>
      </w:r>
      <w:bookmarkEnd w:id="45"/>
      <w:bookmarkEnd w:id="46"/>
      <w:bookmarkEnd w:id="47"/>
    </w:p>
    <w:p w14:paraId="4042C49D" w14:textId="77777777" w:rsidR="00377EC4" w:rsidRPr="00DF59B4" w:rsidRDefault="004674A8" w:rsidP="00E96CCD">
      <w:pPr>
        <w:rPr>
          <w:color w:val="auto"/>
        </w:rPr>
      </w:pPr>
      <w:r w:rsidRPr="00DF59B4">
        <w:rPr>
          <w:color w:val="auto"/>
        </w:rPr>
        <w:t>Nouwen’s years at L’Arche Daybreak, living alongside people with intellectual disabilities, radicalized his understanding of community. He came to see that genuine Christian community is not a community of the competent, the healthy, or the spiritually advanced. It is a community of the broken — men and women who have ceased to pretend to their own sufficiency and who have learned, in their very brokenness, to receive and to give love. His memoir The Road to Daybreak and his meditation Adam: God’s Beloved are testimonies to this discovery.</w:t>
      </w:r>
    </w:p>
    <w:p w14:paraId="59B69C2F" w14:textId="78464DBD" w:rsidR="00377EC4" w:rsidRPr="00DF59B4" w:rsidRDefault="006433DD" w:rsidP="006433DD">
      <w:pPr>
        <w:ind w:left="720"/>
        <w:rPr>
          <w:i/>
          <w:iCs/>
          <w:color w:val="auto"/>
        </w:rPr>
      </w:pPr>
      <w:r w:rsidRPr="00DF59B4">
        <w:rPr>
          <w:i/>
          <w:iCs/>
          <w:color w:val="auto"/>
        </w:rPr>
        <w:t>“</w:t>
      </w:r>
      <w:r w:rsidR="004674A8" w:rsidRPr="00DF59B4">
        <w:rPr>
          <w:i/>
          <w:iCs/>
          <w:color w:val="auto"/>
        </w:rPr>
        <w:t>Community is the place where the person you least want to live with always lives. There are no ways to escape it. The person who irritates me the most is placed there to teach me something about my own hidden face.</w:t>
      </w:r>
      <w:r w:rsidRPr="00DF59B4">
        <w:rPr>
          <w:i/>
          <w:iCs/>
          <w:color w:val="auto"/>
        </w:rPr>
        <w:t>”</w:t>
      </w:r>
      <w:r w:rsidR="00005812" w:rsidRPr="00DF59B4">
        <w:rPr>
          <w:i/>
          <w:iCs/>
          <w:color w:val="auto"/>
        </w:rPr>
        <w:t xml:space="preserve"> </w:t>
      </w:r>
      <w:r w:rsidR="004674A8" w:rsidRPr="00DF59B4">
        <w:rPr>
          <w:i/>
          <w:iCs/>
          <w:color w:val="auto"/>
        </w:rPr>
        <w:t xml:space="preserve"> — Henri Nouwen, The Genesee Diary</w:t>
      </w:r>
    </w:p>
    <w:p w14:paraId="0A9A7503" w14:textId="319086D6" w:rsidR="00377EC4" w:rsidRPr="00DF59B4" w:rsidRDefault="004674A8">
      <w:pPr>
        <w:pStyle w:val="Heading1"/>
        <w:rPr>
          <w:color w:val="auto"/>
        </w:rPr>
      </w:pPr>
      <w:bookmarkStart w:id="48" w:name="_Toc234252840"/>
      <w:bookmarkStart w:id="49" w:name="_Toc234252913"/>
      <w:bookmarkStart w:id="50" w:name="_Toc234589679"/>
      <w:r w:rsidRPr="00DF59B4">
        <w:rPr>
          <w:color w:val="auto"/>
        </w:rPr>
        <w:t>The Third Movement: Service</w:t>
      </w:r>
      <w:bookmarkEnd w:id="50"/>
      <w:r w:rsidR="00E96CCD" w:rsidRPr="00DF59B4">
        <w:rPr>
          <w:color w:val="auto"/>
        </w:rPr>
        <w:t xml:space="preserve"> </w:t>
      </w:r>
      <w:bookmarkEnd w:id="48"/>
      <w:bookmarkEnd w:id="49"/>
    </w:p>
    <w:p w14:paraId="6287A491" w14:textId="77777777" w:rsidR="00377EC4" w:rsidRPr="00DF59B4" w:rsidRDefault="004674A8">
      <w:pPr>
        <w:pStyle w:val="Heading2"/>
        <w:rPr>
          <w:color w:val="auto"/>
        </w:rPr>
      </w:pPr>
      <w:bookmarkStart w:id="51" w:name="_Toc234252841"/>
      <w:bookmarkStart w:id="52" w:name="_Toc234252914"/>
      <w:bookmarkStart w:id="53" w:name="_Toc234589680"/>
      <w:r w:rsidRPr="00DF59B4">
        <w:rPr>
          <w:color w:val="auto"/>
        </w:rPr>
        <w:t>From Illusion to Prayer</w:t>
      </w:r>
      <w:bookmarkEnd w:id="51"/>
      <w:bookmarkEnd w:id="52"/>
      <w:bookmarkEnd w:id="53"/>
    </w:p>
    <w:p w14:paraId="08C13C86" w14:textId="3F6561F1" w:rsidR="00377EC4" w:rsidRPr="00DF59B4" w:rsidRDefault="004674A8" w:rsidP="00E96CCD">
      <w:pPr>
        <w:rPr>
          <w:color w:val="auto"/>
        </w:rPr>
      </w:pPr>
      <w:r w:rsidRPr="00DF59B4">
        <w:rPr>
          <w:color w:val="auto"/>
        </w:rPr>
        <w:t xml:space="preserve">Nouwen’s third movement is the most surprising of the three, because he frames it not primarily as action but as prayer — specifically as the reorientation of action from self-serving illusion to God-oriented availability. In Reaching Out, the third movement is titled </w:t>
      </w:r>
      <w:r w:rsidR="006433DD" w:rsidRPr="00DF59B4">
        <w:rPr>
          <w:color w:val="auto"/>
        </w:rPr>
        <w:t>“</w:t>
      </w:r>
      <w:r w:rsidRPr="00DF59B4">
        <w:rPr>
          <w:color w:val="auto"/>
        </w:rPr>
        <w:t>From Illusion to Prayer,</w:t>
      </w:r>
      <w:r w:rsidR="006433DD" w:rsidRPr="00DF59B4">
        <w:rPr>
          <w:color w:val="auto"/>
        </w:rPr>
        <w:t>”</w:t>
      </w:r>
      <w:r w:rsidRPr="00DF59B4">
        <w:rPr>
          <w:color w:val="auto"/>
        </w:rPr>
        <w:t xml:space="preserve"> and the illusion he has in mind is the illusion of self-sufficiency: the belief that we can solve the world’s problems by our own intelligence, competence, and energy. Service divorced from solitude and community is not Christian service; it is activism, and it invariably ends in burnout, bitterness, or the subtle corruption of power.</w:t>
      </w:r>
    </w:p>
    <w:p w14:paraId="22534153" w14:textId="60887BB9" w:rsidR="00377EC4" w:rsidRPr="00DF59B4" w:rsidRDefault="006433DD" w:rsidP="00005812">
      <w:pPr>
        <w:ind w:left="720"/>
        <w:rPr>
          <w:i/>
          <w:iCs/>
          <w:color w:val="auto"/>
        </w:rPr>
      </w:pPr>
      <w:r w:rsidRPr="00DF59B4">
        <w:rPr>
          <w:i/>
          <w:iCs/>
          <w:color w:val="auto"/>
        </w:rPr>
        <w:t>“</w:t>
      </w:r>
      <w:r w:rsidR="004674A8" w:rsidRPr="00DF59B4">
        <w:rPr>
          <w:i/>
          <w:iCs/>
          <w:color w:val="auto"/>
        </w:rPr>
        <w:t xml:space="preserve">Service is an expression of the search for God and not just of the desire to do good. When I give a cup of water, I give it </w:t>
      </w:r>
      <w:proofErr w:type="gramStart"/>
      <w:r w:rsidR="004674A8" w:rsidRPr="00DF59B4">
        <w:rPr>
          <w:i/>
          <w:iCs/>
          <w:color w:val="auto"/>
        </w:rPr>
        <w:t>first of all</w:t>
      </w:r>
      <w:proofErr w:type="gramEnd"/>
      <w:r w:rsidR="004674A8" w:rsidRPr="00DF59B4">
        <w:rPr>
          <w:i/>
          <w:iCs/>
          <w:color w:val="auto"/>
        </w:rPr>
        <w:t xml:space="preserve"> in the Name of God. Not because I am obliged to, but because I want to express in a very concrete way that God is a God of the poor and the broken and the rejected.</w:t>
      </w:r>
      <w:r w:rsidRPr="00DF59B4">
        <w:rPr>
          <w:i/>
          <w:iCs/>
          <w:color w:val="auto"/>
        </w:rPr>
        <w:t>”</w:t>
      </w:r>
      <w:r w:rsidR="00005812" w:rsidRPr="00DF59B4">
        <w:rPr>
          <w:i/>
          <w:iCs/>
          <w:color w:val="auto"/>
        </w:rPr>
        <w:t xml:space="preserve"> </w:t>
      </w:r>
      <w:r w:rsidR="004674A8" w:rsidRPr="00DF59B4">
        <w:rPr>
          <w:i/>
          <w:iCs/>
          <w:color w:val="auto"/>
        </w:rPr>
        <w:t xml:space="preserve"> — Henri Nouwen, Here and Now</w:t>
      </w:r>
    </w:p>
    <w:p w14:paraId="19941DFD" w14:textId="77777777" w:rsidR="00377EC4" w:rsidRPr="00DF59B4" w:rsidRDefault="004674A8">
      <w:pPr>
        <w:pStyle w:val="Heading2"/>
        <w:rPr>
          <w:color w:val="auto"/>
        </w:rPr>
      </w:pPr>
      <w:bookmarkStart w:id="54" w:name="_Toc234252842"/>
      <w:bookmarkStart w:id="55" w:name="_Toc234252915"/>
      <w:bookmarkStart w:id="56" w:name="_Toc234589681"/>
      <w:r w:rsidRPr="00DF59B4">
        <w:rPr>
          <w:color w:val="auto"/>
        </w:rPr>
        <w:t>The Wounded Healer</w:t>
      </w:r>
      <w:bookmarkEnd w:id="54"/>
      <w:bookmarkEnd w:id="55"/>
      <w:bookmarkEnd w:id="56"/>
    </w:p>
    <w:p w14:paraId="624F2F60" w14:textId="77777777" w:rsidR="00377EC4" w:rsidRPr="00DF59B4" w:rsidRDefault="004674A8" w:rsidP="00E96CCD">
      <w:pPr>
        <w:rPr>
          <w:color w:val="auto"/>
        </w:rPr>
      </w:pPr>
      <w:r w:rsidRPr="00DF59B4">
        <w:rPr>
          <w:color w:val="auto"/>
        </w:rPr>
        <w:t xml:space="preserve">The defining image of Nouwen’s theology of service is the Wounded Healer (1972), his most celebrated book. Drawing on a Talmudic legend about the Messiah sitting at the gates of the city binding and unbinding his wounds, and on the insights of pastoral psychology, Nouwen argues that the minister’s wounds — their suffering, failure, and vulnerability — are not obstacles to service but its very medium. The leader who has refused the journey into solitude and community </w:t>
      </w:r>
      <w:r w:rsidRPr="00DF59B4">
        <w:rPr>
          <w:color w:val="auto"/>
        </w:rPr>
        <w:lastRenderedPageBreak/>
        <w:t xml:space="preserve">will arrive at the place of service with wounds still open and </w:t>
      </w:r>
      <w:proofErr w:type="gramStart"/>
      <w:r w:rsidRPr="00DF59B4">
        <w:rPr>
          <w:color w:val="auto"/>
        </w:rPr>
        <w:t>festering, and</w:t>
      </w:r>
      <w:proofErr w:type="gramEnd"/>
      <w:r w:rsidRPr="00DF59B4">
        <w:rPr>
          <w:color w:val="auto"/>
        </w:rPr>
        <w:t xml:space="preserve"> will wound others in the act of attempting to heal them. But the leader who has made the inward journey arrives with wounds that have been held up to God and have become a source of compassion.</w:t>
      </w:r>
    </w:p>
    <w:p w14:paraId="392F6A7C" w14:textId="53F41CBE" w:rsidR="00377EC4" w:rsidRPr="00DF59B4" w:rsidRDefault="006433DD" w:rsidP="00276A26">
      <w:pPr>
        <w:ind w:left="720"/>
        <w:rPr>
          <w:i/>
          <w:iCs/>
          <w:color w:val="auto"/>
        </w:rPr>
      </w:pPr>
      <w:r w:rsidRPr="00DF59B4">
        <w:rPr>
          <w:i/>
          <w:iCs/>
          <w:color w:val="auto"/>
        </w:rPr>
        <w:t>“</w:t>
      </w:r>
      <w:r w:rsidR="004674A8" w:rsidRPr="00DF59B4">
        <w:rPr>
          <w:i/>
          <w:iCs/>
          <w:color w:val="auto"/>
        </w:rPr>
        <w:t>The great illusion of leadership is to think that man can be led out of the desert by someone who has never been there. Our faith is not to follow the one who has avoided the desert but to follow the one who has walked through it. Jesus himself went into the desert and came out again.</w:t>
      </w:r>
      <w:r w:rsidRPr="00DF59B4">
        <w:rPr>
          <w:i/>
          <w:iCs/>
          <w:color w:val="auto"/>
        </w:rPr>
        <w:t>”</w:t>
      </w:r>
      <w:r w:rsidR="00005812" w:rsidRPr="00DF59B4">
        <w:rPr>
          <w:i/>
          <w:iCs/>
          <w:color w:val="auto"/>
        </w:rPr>
        <w:t xml:space="preserve"> </w:t>
      </w:r>
      <w:r w:rsidR="004674A8" w:rsidRPr="00DF59B4">
        <w:rPr>
          <w:i/>
          <w:iCs/>
          <w:color w:val="auto"/>
        </w:rPr>
        <w:t xml:space="preserve"> — Henri Nouwen, The Wounded Healer</w:t>
      </w:r>
    </w:p>
    <w:p w14:paraId="1CA96ECE" w14:textId="0A142319" w:rsidR="00377EC4" w:rsidRPr="00DF59B4" w:rsidRDefault="004674A8" w:rsidP="00005812">
      <w:pPr>
        <w:pStyle w:val="ListParagraph"/>
        <w:numPr>
          <w:ilvl w:val="0"/>
          <w:numId w:val="2"/>
        </w:numPr>
        <w:ind w:left="360"/>
        <w:rPr>
          <w:color w:val="auto"/>
        </w:rPr>
      </w:pPr>
      <w:r w:rsidRPr="00DF59B4">
        <w:rPr>
          <w:b/>
          <w:bCs/>
          <w:color w:val="auto"/>
        </w:rPr>
        <w:t xml:space="preserve">2 Corinthians 1:3–4 </w:t>
      </w:r>
      <w:r w:rsidRPr="00DF59B4">
        <w:rPr>
          <w:color w:val="auto"/>
        </w:rPr>
        <w:t>Blessed be the God and Father of our Lord Jesus Christ, the Father of mercies and God of all comfort, who comforts us in all our tribulation, that we may be able to comfort those who are in any trouble, with the comfort with which we ourselves are comforted by God.</w:t>
      </w:r>
    </w:p>
    <w:p w14:paraId="1BEA2A52" w14:textId="77777777" w:rsidR="00377EC4" w:rsidRPr="00DF59B4" w:rsidRDefault="004674A8">
      <w:pPr>
        <w:pStyle w:val="Heading2"/>
        <w:rPr>
          <w:color w:val="auto"/>
        </w:rPr>
      </w:pPr>
      <w:bookmarkStart w:id="57" w:name="_Toc234252843"/>
      <w:bookmarkStart w:id="58" w:name="_Toc234252916"/>
      <w:bookmarkStart w:id="59" w:name="_Toc234589682"/>
      <w:r w:rsidRPr="00DF59B4">
        <w:rPr>
          <w:color w:val="auto"/>
        </w:rPr>
        <w:t>Service as Downward Mobility</w:t>
      </w:r>
      <w:bookmarkEnd w:id="57"/>
      <w:bookmarkEnd w:id="58"/>
      <w:bookmarkEnd w:id="59"/>
    </w:p>
    <w:p w14:paraId="01665932" w14:textId="77777777" w:rsidR="00377EC4" w:rsidRPr="00DF59B4" w:rsidRDefault="004674A8" w:rsidP="00E96CCD">
      <w:pPr>
        <w:rPr>
          <w:color w:val="auto"/>
        </w:rPr>
      </w:pPr>
      <w:r w:rsidRPr="00DF59B4">
        <w:rPr>
          <w:color w:val="auto"/>
        </w:rPr>
        <w:t>One of Nouwen’s most distinctive contributions to the theology of service is his concept of downward mobility. In In the Name of Jesus (1989), written as a reflection on his transition from Harvard to L’Arche, Nouwen argues that the dominant cultural model of leadership — upward, competitive, and power-seeking — is incompatible with the way of Jesus. The way of Jesus is the way of the cross: downward, self-emptying, and power-relinquishing. The servant leader does not climb; the servant leader descends.</w:t>
      </w:r>
    </w:p>
    <w:p w14:paraId="7EB88B6E" w14:textId="248FE07E" w:rsidR="00377EC4" w:rsidRPr="00DF59B4" w:rsidRDefault="006433DD" w:rsidP="006433DD">
      <w:pPr>
        <w:ind w:left="720"/>
        <w:rPr>
          <w:i/>
          <w:iCs/>
          <w:color w:val="auto"/>
        </w:rPr>
      </w:pPr>
      <w:r w:rsidRPr="00DF59B4">
        <w:rPr>
          <w:i/>
          <w:iCs/>
          <w:color w:val="auto"/>
        </w:rPr>
        <w:t>“</w:t>
      </w:r>
      <w:r w:rsidR="004674A8" w:rsidRPr="00DF59B4">
        <w:rPr>
          <w:i/>
          <w:iCs/>
          <w:color w:val="auto"/>
        </w:rPr>
        <w:t>The way of the Christian leader is not the way of upward mobility in which our world has invested so much, but the way of downward mobility ending on the cross.</w:t>
      </w:r>
      <w:r w:rsidRPr="00DF59B4">
        <w:rPr>
          <w:i/>
          <w:iCs/>
          <w:color w:val="auto"/>
        </w:rPr>
        <w:t>”</w:t>
      </w:r>
      <w:r w:rsidR="00005812" w:rsidRPr="00DF59B4">
        <w:rPr>
          <w:i/>
          <w:iCs/>
          <w:color w:val="auto"/>
        </w:rPr>
        <w:t xml:space="preserve"> </w:t>
      </w:r>
      <w:r w:rsidR="004674A8" w:rsidRPr="00DF59B4">
        <w:rPr>
          <w:i/>
          <w:iCs/>
          <w:color w:val="auto"/>
        </w:rPr>
        <w:t xml:space="preserve"> — Henri Nouwen, In the Name of Jesus</w:t>
      </w:r>
    </w:p>
    <w:p w14:paraId="49DD332C" w14:textId="41933758" w:rsidR="00377EC4" w:rsidRPr="00DF59B4" w:rsidRDefault="004674A8" w:rsidP="00005812">
      <w:pPr>
        <w:pStyle w:val="ListParagraph"/>
        <w:numPr>
          <w:ilvl w:val="0"/>
          <w:numId w:val="2"/>
        </w:numPr>
        <w:ind w:left="360"/>
        <w:rPr>
          <w:color w:val="auto"/>
        </w:rPr>
      </w:pPr>
      <w:r w:rsidRPr="00DF59B4">
        <w:rPr>
          <w:b/>
          <w:bCs/>
          <w:color w:val="auto"/>
        </w:rPr>
        <w:t xml:space="preserve">Philippians 2:5–8 </w:t>
      </w:r>
      <w:r w:rsidRPr="00DF59B4">
        <w:rPr>
          <w:color w:val="auto"/>
        </w:rPr>
        <w:t>Let this mind be in you which was also in Christ Jesus, who, being in the form of God, did not consider it robbery to be equal with God, but made Himself of no reputation, taking the form of a bondservant, and coming in the likeness of men. And being found in appearance as a man, He humbled Himself and became obedient to the point of death, even the death of the cross.</w:t>
      </w:r>
    </w:p>
    <w:p w14:paraId="3178843E" w14:textId="3A6D9571" w:rsidR="00377EC4" w:rsidRPr="00DF59B4" w:rsidRDefault="004674A8" w:rsidP="00E96CCD">
      <w:pPr>
        <w:pStyle w:val="Heading1"/>
        <w:rPr>
          <w:color w:val="auto"/>
        </w:rPr>
      </w:pPr>
      <w:bookmarkStart w:id="60" w:name="_Toc234252844"/>
      <w:bookmarkStart w:id="61" w:name="_Toc234252917"/>
      <w:bookmarkStart w:id="62" w:name="_Toc234589683"/>
      <w:r w:rsidRPr="00DF59B4">
        <w:rPr>
          <w:color w:val="auto"/>
        </w:rPr>
        <w:t>The Interconnection of the Three Movements</w:t>
      </w:r>
      <w:bookmarkEnd w:id="62"/>
      <w:r w:rsidR="00E96CCD" w:rsidRPr="00DF59B4">
        <w:rPr>
          <w:color w:val="auto"/>
        </w:rPr>
        <w:t xml:space="preserve"> </w:t>
      </w:r>
      <w:bookmarkEnd w:id="60"/>
      <w:bookmarkEnd w:id="61"/>
    </w:p>
    <w:p w14:paraId="77761909" w14:textId="77777777" w:rsidR="00377EC4" w:rsidRPr="00DF59B4" w:rsidRDefault="004674A8">
      <w:pPr>
        <w:pStyle w:val="Heading2"/>
        <w:rPr>
          <w:color w:val="auto"/>
        </w:rPr>
      </w:pPr>
      <w:bookmarkStart w:id="63" w:name="_Toc234252845"/>
      <w:bookmarkStart w:id="64" w:name="_Toc234252918"/>
      <w:bookmarkStart w:id="65" w:name="_Toc234589684"/>
      <w:r w:rsidRPr="00DF59B4">
        <w:rPr>
          <w:color w:val="auto"/>
        </w:rPr>
        <w:t>A Single Conversion</w:t>
      </w:r>
      <w:bookmarkEnd w:id="63"/>
      <w:bookmarkEnd w:id="64"/>
      <w:bookmarkEnd w:id="65"/>
    </w:p>
    <w:p w14:paraId="08AB584C" w14:textId="77777777" w:rsidR="00377EC4" w:rsidRPr="00DF59B4" w:rsidRDefault="004674A8" w:rsidP="00E96CCD">
      <w:pPr>
        <w:rPr>
          <w:color w:val="auto"/>
        </w:rPr>
      </w:pPr>
      <w:r w:rsidRPr="00DF59B4">
        <w:rPr>
          <w:color w:val="auto"/>
        </w:rPr>
        <w:t>Nouwen consistently resists any reading of the three movements as three separate programs or disciplines to be practiced independently. They are, he insists, three dimensions of a single conversion — the lifelong turning of the whole self from the kingdom of the self to the kingdom of God. In Reaching Out he writes of this as a simultaneous and mutually reinforcing movement: growth in solitude deepens the capacity for community; deepening community intensifies the demand for solitude; genuine service both arises from and drives the practitioner back to solitude and community.</w:t>
      </w:r>
    </w:p>
    <w:p w14:paraId="7CDD0F1C" w14:textId="33EA5F94" w:rsidR="00377EC4" w:rsidRPr="00DF59B4" w:rsidRDefault="006433DD" w:rsidP="006433DD">
      <w:pPr>
        <w:ind w:left="720"/>
        <w:rPr>
          <w:i/>
          <w:iCs/>
          <w:color w:val="auto"/>
        </w:rPr>
      </w:pPr>
      <w:r w:rsidRPr="00DF59B4">
        <w:rPr>
          <w:i/>
          <w:iCs/>
          <w:color w:val="auto"/>
        </w:rPr>
        <w:lastRenderedPageBreak/>
        <w:t>“</w:t>
      </w:r>
      <w:r w:rsidR="004674A8" w:rsidRPr="00DF59B4">
        <w:rPr>
          <w:i/>
          <w:iCs/>
          <w:color w:val="auto"/>
        </w:rPr>
        <w:t>These three movements are not in competition with each other; they are in communion with each other. Solitude without community leads to loneliness. Community without solitude leads to noise. And service without prayer leads to burnout.</w:t>
      </w:r>
      <w:r w:rsidRPr="00DF59B4">
        <w:rPr>
          <w:i/>
          <w:iCs/>
          <w:color w:val="auto"/>
        </w:rPr>
        <w:t>”</w:t>
      </w:r>
      <w:r w:rsidR="00005812" w:rsidRPr="00DF59B4">
        <w:rPr>
          <w:i/>
          <w:iCs/>
          <w:color w:val="auto"/>
        </w:rPr>
        <w:t xml:space="preserve"> </w:t>
      </w:r>
      <w:r w:rsidR="004674A8" w:rsidRPr="00DF59B4">
        <w:rPr>
          <w:i/>
          <w:iCs/>
          <w:color w:val="auto"/>
        </w:rPr>
        <w:t xml:space="preserve"> — Henri Nouwen, Reaching Out</w:t>
      </w:r>
    </w:p>
    <w:p w14:paraId="6AAF7989" w14:textId="77777777" w:rsidR="00377EC4" w:rsidRPr="00DF59B4" w:rsidRDefault="004674A8">
      <w:pPr>
        <w:pStyle w:val="Heading2"/>
        <w:rPr>
          <w:color w:val="auto"/>
        </w:rPr>
      </w:pPr>
      <w:bookmarkStart w:id="66" w:name="_Toc234252846"/>
      <w:bookmarkStart w:id="67" w:name="_Toc234252919"/>
      <w:bookmarkStart w:id="68" w:name="_Toc234589685"/>
      <w:r w:rsidRPr="00DF59B4">
        <w:rPr>
          <w:color w:val="auto"/>
        </w:rPr>
        <w:t>The Danger of Imbalance</w:t>
      </w:r>
      <w:bookmarkEnd w:id="66"/>
      <w:bookmarkEnd w:id="67"/>
      <w:bookmarkEnd w:id="68"/>
    </w:p>
    <w:p w14:paraId="68D671F5" w14:textId="27ED04E2" w:rsidR="00377EC4" w:rsidRPr="00DF59B4" w:rsidRDefault="004674A8" w:rsidP="00E96CCD">
      <w:pPr>
        <w:rPr>
          <w:color w:val="auto"/>
        </w:rPr>
      </w:pPr>
      <w:r w:rsidRPr="00DF59B4">
        <w:rPr>
          <w:color w:val="auto"/>
        </w:rPr>
        <w:t xml:space="preserve">Nouwen is unusually specific about the dangers that attend each movement when it is practiced in isolation from the others. Solitude without community risks introversion, spiritual narcissism, and the kind of perfectionist self-scrutiny that the Desert Fathers called </w:t>
      </w:r>
      <w:r w:rsidR="006433DD" w:rsidRPr="00DF59B4">
        <w:rPr>
          <w:color w:val="auto"/>
        </w:rPr>
        <w:t>“</w:t>
      </w:r>
      <w:r w:rsidRPr="00DF59B4">
        <w:rPr>
          <w:color w:val="auto"/>
        </w:rPr>
        <w:t>acedia</w:t>
      </w:r>
      <w:r w:rsidR="006433DD" w:rsidRPr="00DF59B4">
        <w:rPr>
          <w:color w:val="auto"/>
        </w:rPr>
        <w:t>”</w:t>
      </w:r>
      <w:r w:rsidRPr="00DF59B4">
        <w:rPr>
          <w:color w:val="auto"/>
        </w:rPr>
        <w:t xml:space="preserve"> — the noonday demon of spiritual torpor. Community without solitude risks the gregariousness of the crowd, a Christianity that is social in its form but spiritually shallow, dependent on the energy of the group rather than on the presence of God. Service without solitude and community risks the activist’s path: a frantic doing-for-God that is </w:t>
      </w:r>
      <w:proofErr w:type="gramStart"/>
      <w:r w:rsidRPr="00DF59B4">
        <w:rPr>
          <w:color w:val="auto"/>
        </w:rPr>
        <w:t>in reality an</w:t>
      </w:r>
      <w:proofErr w:type="gramEnd"/>
      <w:r w:rsidRPr="00DF59B4">
        <w:rPr>
          <w:color w:val="auto"/>
        </w:rPr>
        <w:t xml:space="preserve"> elaborate avoidance of being-with-God.</w:t>
      </w:r>
    </w:p>
    <w:p w14:paraId="48D8B373" w14:textId="47BF0CD3" w:rsidR="00377EC4" w:rsidRPr="00DF59B4" w:rsidRDefault="004674A8" w:rsidP="00005812">
      <w:pPr>
        <w:pStyle w:val="ListParagraph"/>
        <w:numPr>
          <w:ilvl w:val="0"/>
          <w:numId w:val="2"/>
        </w:numPr>
        <w:ind w:left="360"/>
        <w:rPr>
          <w:color w:val="auto"/>
        </w:rPr>
      </w:pPr>
      <w:r w:rsidRPr="00DF59B4">
        <w:rPr>
          <w:b/>
          <w:bCs/>
          <w:color w:val="auto"/>
        </w:rPr>
        <w:t xml:space="preserve">Mark 6:31 </w:t>
      </w:r>
      <w:r w:rsidRPr="00DF59B4">
        <w:rPr>
          <w:color w:val="auto"/>
        </w:rPr>
        <w:t xml:space="preserve">And He said to them, </w:t>
      </w:r>
      <w:r w:rsidR="006433DD" w:rsidRPr="00DF59B4">
        <w:rPr>
          <w:color w:val="auto"/>
        </w:rPr>
        <w:t>“</w:t>
      </w:r>
      <w:r w:rsidRPr="00DF59B4">
        <w:rPr>
          <w:color w:val="auto"/>
        </w:rPr>
        <w:t>Come aside by yourselves to a deserted place and rest a while.</w:t>
      </w:r>
      <w:r w:rsidR="006433DD" w:rsidRPr="00DF59B4">
        <w:rPr>
          <w:color w:val="auto"/>
        </w:rPr>
        <w:t>”</w:t>
      </w:r>
      <w:r w:rsidRPr="00DF59B4">
        <w:rPr>
          <w:color w:val="auto"/>
        </w:rPr>
        <w:t xml:space="preserve"> For there were many coming and going, and they did not even have time to eat.</w:t>
      </w:r>
    </w:p>
    <w:p w14:paraId="28FCD9BE" w14:textId="77777777" w:rsidR="00377EC4" w:rsidRPr="00DF59B4" w:rsidRDefault="004674A8" w:rsidP="00E96CCD">
      <w:pPr>
        <w:rPr>
          <w:color w:val="auto"/>
        </w:rPr>
      </w:pPr>
      <w:r w:rsidRPr="00DF59B4">
        <w:rPr>
          <w:color w:val="auto"/>
        </w:rPr>
        <w:t>In this passage Jesus does not rebuke his disciples for their service. He calls them aside to rest, to replenish, to be reconstituted before the next round of outreach. The rhythm of solitude and service, rest and mission, is not an indulgence; it is the condition of sustainable fruitfulness.</w:t>
      </w:r>
    </w:p>
    <w:p w14:paraId="5AC235DB" w14:textId="77777777" w:rsidR="00377EC4" w:rsidRPr="00DF59B4" w:rsidRDefault="004674A8">
      <w:pPr>
        <w:pStyle w:val="Heading2"/>
        <w:rPr>
          <w:color w:val="auto"/>
        </w:rPr>
      </w:pPr>
      <w:bookmarkStart w:id="69" w:name="_Toc234252847"/>
      <w:bookmarkStart w:id="70" w:name="_Toc234252920"/>
      <w:bookmarkStart w:id="71" w:name="_Toc234589686"/>
      <w:r w:rsidRPr="00DF59B4">
        <w:rPr>
          <w:color w:val="auto"/>
        </w:rPr>
        <w:t>The Life of Jesus as the Template</w:t>
      </w:r>
      <w:bookmarkEnd w:id="69"/>
      <w:bookmarkEnd w:id="70"/>
      <w:bookmarkEnd w:id="71"/>
    </w:p>
    <w:p w14:paraId="6798F922" w14:textId="77777777" w:rsidR="00377EC4" w:rsidRPr="00DF59B4" w:rsidRDefault="004674A8" w:rsidP="00E96CCD">
      <w:pPr>
        <w:rPr>
          <w:color w:val="auto"/>
        </w:rPr>
      </w:pPr>
      <w:r w:rsidRPr="00DF59B4">
        <w:rPr>
          <w:color w:val="auto"/>
        </w:rPr>
        <w:t>The three movements are held together in the life of Jesus, and it is his life that provides the template for the integration Nouwen envisages. Jesus never practices solitude as an escape from community or service; he never serves in a way that depletes rather than expresses his communion with the Father; his community with the Twelve is formed by the Spirit who also sends them outward. The disciple who would follow Jesus must therefore learn to hold all three movements simultaneously — or more accurately, to allow each movement, when engaged wholeheartedly, to open into the others.</w:t>
      </w:r>
    </w:p>
    <w:p w14:paraId="2C49C860" w14:textId="52941612" w:rsidR="00377EC4" w:rsidRPr="00DF59B4" w:rsidRDefault="006433DD" w:rsidP="006433DD">
      <w:pPr>
        <w:ind w:left="720"/>
        <w:rPr>
          <w:i/>
          <w:iCs/>
          <w:color w:val="auto"/>
        </w:rPr>
      </w:pPr>
      <w:r w:rsidRPr="00DF59B4">
        <w:rPr>
          <w:i/>
          <w:iCs/>
          <w:color w:val="auto"/>
        </w:rPr>
        <w:t>“</w:t>
      </w:r>
      <w:r w:rsidR="004674A8" w:rsidRPr="00DF59B4">
        <w:rPr>
          <w:i/>
          <w:iCs/>
          <w:color w:val="auto"/>
        </w:rPr>
        <w:t>Jesus’ whole life was a life of prayer, of unceasing prayer. His solitudes, his journeys, his encounters, his healings, his teachings, his sufferings — all were lived in an intimate conversation with the Father.</w:t>
      </w:r>
      <w:r w:rsidRPr="00DF59B4">
        <w:rPr>
          <w:i/>
          <w:iCs/>
          <w:color w:val="auto"/>
        </w:rPr>
        <w:t>”</w:t>
      </w:r>
      <w:r w:rsidR="00005812" w:rsidRPr="00DF59B4">
        <w:rPr>
          <w:i/>
          <w:iCs/>
          <w:color w:val="auto"/>
        </w:rPr>
        <w:t xml:space="preserve"> </w:t>
      </w:r>
      <w:r w:rsidR="004674A8" w:rsidRPr="00DF59B4">
        <w:rPr>
          <w:i/>
          <w:iCs/>
          <w:color w:val="auto"/>
        </w:rPr>
        <w:t xml:space="preserve"> — Henri Nouwen, With Open Hands</w:t>
      </w:r>
    </w:p>
    <w:p w14:paraId="71DC3C92" w14:textId="536819BD" w:rsidR="00377EC4" w:rsidRPr="00DF59B4" w:rsidRDefault="004674A8">
      <w:pPr>
        <w:pStyle w:val="Heading1"/>
        <w:rPr>
          <w:color w:val="auto"/>
        </w:rPr>
      </w:pPr>
      <w:bookmarkStart w:id="72" w:name="_Toc234252848"/>
      <w:bookmarkStart w:id="73" w:name="_Toc234252921"/>
      <w:bookmarkStart w:id="74" w:name="_Toc234589687"/>
      <w:r w:rsidRPr="00DF59B4">
        <w:rPr>
          <w:color w:val="auto"/>
        </w:rPr>
        <w:t>Requirements for Practicing the Three-Movement Framework</w:t>
      </w:r>
      <w:bookmarkEnd w:id="74"/>
      <w:r w:rsidR="00E96CCD" w:rsidRPr="00DF59B4">
        <w:rPr>
          <w:color w:val="auto"/>
        </w:rPr>
        <w:t xml:space="preserve"> </w:t>
      </w:r>
      <w:bookmarkEnd w:id="72"/>
      <w:bookmarkEnd w:id="73"/>
    </w:p>
    <w:p w14:paraId="290C8F6C" w14:textId="77777777" w:rsidR="00377EC4" w:rsidRPr="00DF59B4" w:rsidRDefault="004674A8">
      <w:pPr>
        <w:pStyle w:val="Heading2"/>
        <w:rPr>
          <w:color w:val="auto"/>
        </w:rPr>
      </w:pPr>
      <w:bookmarkStart w:id="75" w:name="_Toc234252849"/>
      <w:bookmarkStart w:id="76" w:name="_Toc234252922"/>
      <w:bookmarkStart w:id="77" w:name="_Toc234589688"/>
      <w:r w:rsidRPr="00DF59B4">
        <w:rPr>
          <w:color w:val="auto"/>
        </w:rPr>
        <w:t>Honesty About the False Self</w:t>
      </w:r>
      <w:bookmarkEnd w:id="75"/>
      <w:bookmarkEnd w:id="76"/>
      <w:bookmarkEnd w:id="77"/>
    </w:p>
    <w:p w14:paraId="61E6E8BD" w14:textId="77777777" w:rsidR="00377EC4" w:rsidRPr="00DF59B4" w:rsidRDefault="004674A8" w:rsidP="00E96CCD">
      <w:pPr>
        <w:rPr>
          <w:color w:val="auto"/>
        </w:rPr>
      </w:pPr>
      <w:r w:rsidRPr="00DF59B4">
        <w:rPr>
          <w:color w:val="auto"/>
        </w:rPr>
        <w:t xml:space="preserve">The first requirement for entering the three-movement journey is unflinching honesty about the false self — the self that is constructed and sustained by the accumulation of approval, achievement, possessions, and social roles. Nouwen </w:t>
      </w:r>
      <w:r w:rsidRPr="00DF59B4">
        <w:rPr>
          <w:color w:val="auto"/>
        </w:rPr>
        <w:lastRenderedPageBreak/>
        <w:t xml:space="preserve">insists that </w:t>
      </w:r>
      <w:proofErr w:type="gramStart"/>
      <w:r w:rsidRPr="00DF59B4">
        <w:rPr>
          <w:color w:val="auto"/>
        </w:rPr>
        <w:t>the spiritual</w:t>
      </w:r>
      <w:proofErr w:type="gramEnd"/>
      <w:r w:rsidRPr="00DF59B4">
        <w:rPr>
          <w:color w:val="auto"/>
        </w:rPr>
        <w:t xml:space="preserve"> life cannot begin in earnest until the practitioner has looked squarely at the defenses and addictions of the ego. This is not self-condemnation; it is the prerequisite for self-knowledge. The Desert Fathers called it </w:t>
      </w:r>
      <w:proofErr w:type="spellStart"/>
      <w:r w:rsidRPr="00DF59B4">
        <w:rPr>
          <w:color w:val="auto"/>
        </w:rPr>
        <w:t>penthos</w:t>
      </w:r>
      <w:proofErr w:type="spellEnd"/>
      <w:r w:rsidRPr="00DF59B4">
        <w:rPr>
          <w:color w:val="auto"/>
        </w:rPr>
        <w:t xml:space="preserve">, the gift of tears, the capacity to see one’s own poverty clearly without being destroyed by that </w:t>
      </w:r>
      <w:proofErr w:type="gramStart"/>
      <w:r w:rsidRPr="00DF59B4">
        <w:rPr>
          <w:color w:val="auto"/>
        </w:rPr>
        <w:t>seeing</w:t>
      </w:r>
      <w:proofErr w:type="gramEnd"/>
      <w:r w:rsidRPr="00DF59B4">
        <w:rPr>
          <w:color w:val="auto"/>
        </w:rPr>
        <w:t>.</w:t>
      </w:r>
    </w:p>
    <w:p w14:paraId="0A80C701" w14:textId="075BDD09" w:rsidR="00377EC4" w:rsidRPr="00DF59B4" w:rsidRDefault="004674A8" w:rsidP="00005812">
      <w:pPr>
        <w:pStyle w:val="ListParagraph"/>
        <w:numPr>
          <w:ilvl w:val="0"/>
          <w:numId w:val="2"/>
        </w:numPr>
        <w:ind w:left="360"/>
        <w:rPr>
          <w:color w:val="auto"/>
        </w:rPr>
      </w:pPr>
      <w:r w:rsidRPr="00DF59B4">
        <w:rPr>
          <w:b/>
          <w:bCs/>
          <w:color w:val="auto"/>
        </w:rPr>
        <w:t xml:space="preserve">Psalm 51:10 </w:t>
      </w:r>
      <w:r w:rsidRPr="00DF59B4">
        <w:rPr>
          <w:color w:val="auto"/>
        </w:rPr>
        <w:t>Create in me a clean heart, O God, and renew a steadfast spirit within me.</w:t>
      </w:r>
    </w:p>
    <w:p w14:paraId="231D91E2" w14:textId="77777777" w:rsidR="00377EC4" w:rsidRPr="00DF59B4" w:rsidRDefault="004674A8">
      <w:pPr>
        <w:pStyle w:val="Heading2"/>
        <w:rPr>
          <w:color w:val="auto"/>
        </w:rPr>
      </w:pPr>
      <w:bookmarkStart w:id="78" w:name="_Toc234252850"/>
      <w:bookmarkStart w:id="79" w:name="_Toc234252923"/>
      <w:bookmarkStart w:id="80" w:name="_Toc234589689"/>
      <w:r w:rsidRPr="00DF59B4">
        <w:rPr>
          <w:color w:val="auto"/>
        </w:rPr>
        <w:t>The Willingness to Be Interrupted</w:t>
      </w:r>
      <w:bookmarkEnd w:id="78"/>
      <w:bookmarkEnd w:id="79"/>
      <w:bookmarkEnd w:id="80"/>
    </w:p>
    <w:p w14:paraId="407242A0" w14:textId="77777777" w:rsidR="00377EC4" w:rsidRPr="00DF59B4" w:rsidRDefault="004674A8" w:rsidP="00E96CCD">
      <w:pPr>
        <w:rPr>
          <w:color w:val="auto"/>
        </w:rPr>
      </w:pPr>
      <w:r w:rsidRPr="00DF59B4">
        <w:rPr>
          <w:color w:val="auto"/>
        </w:rPr>
        <w:t>Community and service, in Nouwen’s framework, require what he calls the willingness to be interrupted. In The Wounded Healer and several other works, Nouwen observes that the most significant pastoral encounters in the Gospels arise not from Jesus’ planned agenda but from his willingness to be stopped by the unnamed, the uninvited, and the inconvenient — Bartimaeus calling from the roadside, the hemorrhaging woman touching the hem of his robe, Zacchaeus in the sycamore tree. Genuine service requires the practitioner to hold their plans and programs loosely, prepared to be redirected by the Spirit to the specific, concrete human being in front of them.</w:t>
      </w:r>
    </w:p>
    <w:p w14:paraId="1F01492D" w14:textId="54B5E9C5" w:rsidR="00377EC4" w:rsidRPr="00DF59B4" w:rsidRDefault="006433DD" w:rsidP="006433DD">
      <w:pPr>
        <w:ind w:left="720"/>
        <w:rPr>
          <w:i/>
          <w:iCs/>
          <w:color w:val="auto"/>
        </w:rPr>
      </w:pPr>
      <w:r w:rsidRPr="00DF59B4">
        <w:rPr>
          <w:i/>
          <w:iCs/>
          <w:color w:val="auto"/>
        </w:rPr>
        <w:t>“</w:t>
      </w:r>
      <w:r w:rsidR="004674A8" w:rsidRPr="00DF59B4">
        <w:rPr>
          <w:i/>
          <w:iCs/>
          <w:color w:val="auto"/>
        </w:rPr>
        <w:t>The mystery of ministry is that we have been chosen to make our own limited and very conditional love the gateway for the unlimited and unconditional love of God.</w:t>
      </w:r>
      <w:r w:rsidRPr="00DF59B4">
        <w:rPr>
          <w:i/>
          <w:iCs/>
          <w:color w:val="auto"/>
        </w:rPr>
        <w:t>”</w:t>
      </w:r>
      <w:r w:rsidR="00005812" w:rsidRPr="00DF59B4">
        <w:rPr>
          <w:i/>
          <w:iCs/>
          <w:color w:val="auto"/>
        </w:rPr>
        <w:t xml:space="preserve"> </w:t>
      </w:r>
      <w:r w:rsidR="004674A8" w:rsidRPr="00DF59B4">
        <w:rPr>
          <w:i/>
          <w:iCs/>
          <w:color w:val="auto"/>
        </w:rPr>
        <w:t xml:space="preserve"> — Henri Nouwen, In the Name of Jesus</w:t>
      </w:r>
    </w:p>
    <w:p w14:paraId="17373F53" w14:textId="77777777" w:rsidR="00377EC4" w:rsidRPr="00DF59B4" w:rsidRDefault="004674A8">
      <w:pPr>
        <w:pStyle w:val="Heading2"/>
        <w:rPr>
          <w:color w:val="auto"/>
        </w:rPr>
      </w:pPr>
      <w:bookmarkStart w:id="81" w:name="_Toc234252851"/>
      <w:bookmarkStart w:id="82" w:name="_Toc234252924"/>
      <w:bookmarkStart w:id="83" w:name="_Toc234589690"/>
      <w:r w:rsidRPr="00DF59B4">
        <w:rPr>
          <w:color w:val="auto"/>
        </w:rPr>
        <w:t>A Sustainable Rule of Life</w:t>
      </w:r>
      <w:bookmarkEnd w:id="81"/>
      <w:bookmarkEnd w:id="82"/>
      <w:bookmarkEnd w:id="83"/>
    </w:p>
    <w:p w14:paraId="3D851ADC" w14:textId="77777777" w:rsidR="00377EC4" w:rsidRPr="00DF59B4" w:rsidRDefault="004674A8" w:rsidP="00E96CCD">
      <w:pPr>
        <w:rPr>
          <w:color w:val="auto"/>
        </w:rPr>
      </w:pPr>
      <w:r w:rsidRPr="00DF59B4">
        <w:rPr>
          <w:color w:val="auto"/>
        </w:rPr>
        <w:t>Nouwen frequently recommended that serious practitioners of the three movements develop what the Benedictine tradition calls a rule of life — a simple, realistic, and sustainable pattern of daily practices that hold the three movements in relationship. For most people this will involve regular times of solitude and prayer (however brief), intentional commitment to a local community of faith, and some structured practice of service. The rule is not a performance schedule; it is the external structure that gives the three movements room to breathe and grow in the texture of ordinary daily life.</w:t>
      </w:r>
    </w:p>
    <w:p w14:paraId="3E8E4CC3" w14:textId="6AF81580" w:rsidR="00377EC4" w:rsidRPr="00DF59B4" w:rsidRDefault="006433DD" w:rsidP="006433DD">
      <w:pPr>
        <w:ind w:left="720"/>
        <w:rPr>
          <w:i/>
          <w:iCs/>
          <w:color w:val="auto"/>
        </w:rPr>
      </w:pPr>
      <w:r w:rsidRPr="00DF59B4">
        <w:rPr>
          <w:i/>
          <w:iCs/>
          <w:color w:val="auto"/>
        </w:rPr>
        <w:t>“</w:t>
      </w:r>
      <w:r w:rsidR="004674A8" w:rsidRPr="00DF59B4">
        <w:rPr>
          <w:i/>
          <w:iCs/>
          <w:color w:val="auto"/>
        </w:rPr>
        <w:t>A spiritual life without discipline is impossible. Discipline is the other side of discipleship. The practice of a spiritual discipline makes us more sensitive to the small, gentle voice of God.</w:t>
      </w:r>
      <w:r w:rsidRPr="00DF59B4">
        <w:rPr>
          <w:i/>
          <w:iCs/>
          <w:color w:val="auto"/>
        </w:rPr>
        <w:t>”</w:t>
      </w:r>
      <w:r w:rsidR="00005812" w:rsidRPr="00DF59B4">
        <w:rPr>
          <w:i/>
          <w:iCs/>
          <w:color w:val="auto"/>
        </w:rPr>
        <w:t xml:space="preserve"> </w:t>
      </w:r>
      <w:r w:rsidR="004674A8" w:rsidRPr="00DF59B4">
        <w:rPr>
          <w:i/>
          <w:iCs/>
          <w:color w:val="auto"/>
        </w:rPr>
        <w:t xml:space="preserve"> — Henri Nouwen, Making All Things New</w:t>
      </w:r>
    </w:p>
    <w:p w14:paraId="19DCA4C5" w14:textId="77777777" w:rsidR="00377EC4" w:rsidRPr="00DF59B4" w:rsidRDefault="004674A8">
      <w:pPr>
        <w:pStyle w:val="Heading2"/>
        <w:rPr>
          <w:color w:val="auto"/>
        </w:rPr>
      </w:pPr>
      <w:bookmarkStart w:id="84" w:name="_Toc234252852"/>
      <w:bookmarkStart w:id="85" w:name="_Toc234252925"/>
      <w:bookmarkStart w:id="86" w:name="_Toc234589691"/>
      <w:r w:rsidRPr="00DF59B4">
        <w:rPr>
          <w:color w:val="auto"/>
        </w:rPr>
        <w:t>Accountability and Spiritual Direction</w:t>
      </w:r>
      <w:bookmarkEnd w:id="84"/>
      <w:bookmarkEnd w:id="85"/>
      <w:bookmarkEnd w:id="86"/>
    </w:p>
    <w:p w14:paraId="40A9E4DF" w14:textId="77777777" w:rsidR="00377EC4" w:rsidRPr="00DF59B4" w:rsidRDefault="004674A8" w:rsidP="00E96CCD">
      <w:pPr>
        <w:rPr>
          <w:color w:val="auto"/>
        </w:rPr>
      </w:pPr>
      <w:r w:rsidRPr="00DF59B4">
        <w:rPr>
          <w:color w:val="auto"/>
        </w:rPr>
        <w:t>No one can sustain the three-movement journey alone. Nouwen repeatedly commended the practice of spiritual direction — a regular relationship with a mature, prayerful companion who can help the practitioner recognize patterns in their inner life, identify resistances, and make course corrections. For congregations, this function is partly fulfilled by small groups, accountability partnerships, and the mutual admonition that is a constitutive feature of the Mennonite tradition.</w:t>
      </w:r>
    </w:p>
    <w:p w14:paraId="253432BE" w14:textId="6A3B68B3" w:rsidR="00377EC4" w:rsidRPr="00DF59B4" w:rsidRDefault="004674A8" w:rsidP="00005812">
      <w:pPr>
        <w:pStyle w:val="ListParagraph"/>
        <w:numPr>
          <w:ilvl w:val="0"/>
          <w:numId w:val="2"/>
        </w:numPr>
        <w:ind w:left="360"/>
        <w:rPr>
          <w:color w:val="auto"/>
        </w:rPr>
      </w:pPr>
      <w:r w:rsidRPr="00DF59B4">
        <w:rPr>
          <w:b/>
          <w:bCs/>
          <w:color w:val="auto"/>
        </w:rPr>
        <w:lastRenderedPageBreak/>
        <w:t xml:space="preserve">Proverbs 27:17 </w:t>
      </w:r>
      <w:r w:rsidRPr="00DF59B4">
        <w:rPr>
          <w:color w:val="auto"/>
        </w:rPr>
        <w:t>As iron sharpens iron, so a man sharpens the countenance of his friend.</w:t>
      </w:r>
    </w:p>
    <w:p w14:paraId="271FA905" w14:textId="16ECB939" w:rsidR="00377EC4" w:rsidRPr="00DF59B4" w:rsidRDefault="004674A8" w:rsidP="00E96CCD">
      <w:pPr>
        <w:pStyle w:val="Heading1"/>
        <w:rPr>
          <w:color w:val="auto"/>
        </w:rPr>
      </w:pPr>
      <w:bookmarkStart w:id="87" w:name="_Toc234252853"/>
      <w:bookmarkStart w:id="88" w:name="_Toc234252926"/>
      <w:bookmarkStart w:id="89" w:name="_Toc234589692"/>
      <w:r w:rsidRPr="00DF59B4">
        <w:rPr>
          <w:color w:val="auto"/>
        </w:rPr>
        <w:t>Goals and Purposes of the Three-Movement Framework</w:t>
      </w:r>
      <w:bookmarkEnd w:id="89"/>
      <w:r w:rsidR="00E96CCD" w:rsidRPr="00DF59B4">
        <w:rPr>
          <w:color w:val="auto"/>
        </w:rPr>
        <w:t xml:space="preserve"> </w:t>
      </w:r>
      <w:bookmarkEnd w:id="87"/>
      <w:bookmarkEnd w:id="88"/>
    </w:p>
    <w:p w14:paraId="04A3F871" w14:textId="77777777" w:rsidR="00377EC4" w:rsidRPr="00DF59B4" w:rsidRDefault="004674A8">
      <w:pPr>
        <w:pStyle w:val="Heading2"/>
        <w:rPr>
          <w:color w:val="auto"/>
        </w:rPr>
      </w:pPr>
      <w:bookmarkStart w:id="90" w:name="_Toc234252854"/>
      <w:bookmarkStart w:id="91" w:name="_Toc234252927"/>
      <w:bookmarkStart w:id="92" w:name="_Toc234589693"/>
      <w:r w:rsidRPr="00DF59B4">
        <w:rPr>
          <w:color w:val="auto"/>
        </w:rPr>
        <w:t>The Goal: The Beloved Child</w:t>
      </w:r>
      <w:bookmarkEnd w:id="90"/>
      <w:bookmarkEnd w:id="91"/>
      <w:bookmarkEnd w:id="92"/>
    </w:p>
    <w:p w14:paraId="217EAF70" w14:textId="4093090F" w:rsidR="00377EC4" w:rsidRPr="00DF59B4" w:rsidRDefault="004674A8" w:rsidP="00E96CCD">
      <w:pPr>
        <w:rPr>
          <w:color w:val="auto"/>
        </w:rPr>
      </w:pPr>
      <w:r w:rsidRPr="00DF59B4">
        <w:rPr>
          <w:color w:val="auto"/>
        </w:rPr>
        <w:t xml:space="preserve">The overarching goal of the three-movement journey, in Nouwen’s theology, is not moral improvement, spiritual competence, or religious achievement. It is the experiential discovery and habitual inhabiting of the identity disclosed in Jesus’ baptism: the identity of the Beloved. In Life of the Beloved (1992), written originally for a secular Jewish friend, Nouwen argues that the deepest longing of every human heart is to hear the voice that Jesus heard at the Jordan — </w:t>
      </w:r>
      <w:r w:rsidR="006433DD" w:rsidRPr="00DF59B4">
        <w:rPr>
          <w:color w:val="auto"/>
        </w:rPr>
        <w:t>“</w:t>
      </w:r>
      <w:r w:rsidRPr="00DF59B4">
        <w:rPr>
          <w:color w:val="auto"/>
        </w:rPr>
        <w:t>You are my beloved Son; in you I am well pleased</w:t>
      </w:r>
      <w:r w:rsidR="006433DD" w:rsidRPr="00DF59B4">
        <w:rPr>
          <w:color w:val="auto"/>
        </w:rPr>
        <w:t>”</w:t>
      </w:r>
      <w:r w:rsidRPr="00DF59B4">
        <w:rPr>
          <w:color w:val="auto"/>
        </w:rPr>
        <w:t xml:space="preserve"> (Luke 3:22) — and to know that this voice is addressed to them personally and unconditionally.</w:t>
      </w:r>
    </w:p>
    <w:p w14:paraId="3F0E740D" w14:textId="042C9158" w:rsidR="00377EC4" w:rsidRPr="00DF59B4" w:rsidRDefault="004674A8" w:rsidP="00005812">
      <w:pPr>
        <w:pStyle w:val="ListParagraph"/>
        <w:numPr>
          <w:ilvl w:val="0"/>
          <w:numId w:val="2"/>
        </w:numPr>
        <w:ind w:left="360"/>
        <w:rPr>
          <w:color w:val="auto"/>
        </w:rPr>
      </w:pPr>
      <w:r w:rsidRPr="00DF59B4">
        <w:rPr>
          <w:b/>
          <w:bCs/>
          <w:color w:val="auto"/>
        </w:rPr>
        <w:t xml:space="preserve">Luke 3:21–22 </w:t>
      </w:r>
      <w:r w:rsidRPr="00DF59B4">
        <w:rPr>
          <w:color w:val="auto"/>
        </w:rPr>
        <w:t xml:space="preserve">When all the people were baptized, it came to pass that Jesus also was baptized; and while He prayed, the heaven was opened. And the Holy Spirit descended in bodily form like a dove upon Him, and a voice came from heaven which said, </w:t>
      </w:r>
      <w:r w:rsidR="006433DD" w:rsidRPr="00DF59B4">
        <w:rPr>
          <w:color w:val="auto"/>
        </w:rPr>
        <w:t>“</w:t>
      </w:r>
      <w:r w:rsidRPr="00DF59B4">
        <w:rPr>
          <w:color w:val="auto"/>
        </w:rPr>
        <w:t>You are My beloved Son; in You I am well pleased.</w:t>
      </w:r>
      <w:r w:rsidR="006433DD" w:rsidRPr="00DF59B4">
        <w:rPr>
          <w:color w:val="auto"/>
        </w:rPr>
        <w:t>”</w:t>
      </w:r>
    </w:p>
    <w:p w14:paraId="5D3A654D" w14:textId="0C3AFB09" w:rsidR="00377EC4" w:rsidRPr="00DF59B4" w:rsidRDefault="006433DD" w:rsidP="00005812">
      <w:pPr>
        <w:ind w:left="720"/>
        <w:rPr>
          <w:i/>
          <w:iCs/>
          <w:color w:val="auto"/>
        </w:rPr>
      </w:pPr>
      <w:r w:rsidRPr="00DF59B4">
        <w:rPr>
          <w:i/>
          <w:iCs/>
          <w:color w:val="auto"/>
        </w:rPr>
        <w:t>“</w:t>
      </w:r>
      <w:r w:rsidR="004674A8" w:rsidRPr="00DF59B4">
        <w:rPr>
          <w:i/>
          <w:iCs/>
          <w:color w:val="auto"/>
        </w:rPr>
        <w:t xml:space="preserve">The spiritual life is the life of the Beloved. The more we </w:t>
      </w:r>
      <w:proofErr w:type="gramStart"/>
      <w:r w:rsidR="004674A8" w:rsidRPr="00DF59B4">
        <w:rPr>
          <w:i/>
          <w:iCs/>
          <w:color w:val="auto"/>
        </w:rPr>
        <w:t>are able to</w:t>
      </w:r>
      <w:proofErr w:type="gramEnd"/>
      <w:r w:rsidR="004674A8" w:rsidRPr="00DF59B4">
        <w:rPr>
          <w:i/>
          <w:iCs/>
          <w:color w:val="auto"/>
        </w:rPr>
        <w:t xml:space="preserve"> claim our own belovedness, the more we </w:t>
      </w:r>
      <w:proofErr w:type="gramStart"/>
      <w:r w:rsidR="004674A8" w:rsidRPr="00DF59B4">
        <w:rPr>
          <w:i/>
          <w:iCs/>
          <w:color w:val="auto"/>
        </w:rPr>
        <w:t>are able to</w:t>
      </w:r>
      <w:proofErr w:type="gramEnd"/>
      <w:r w:rsidR="004674A8" w:rsidRPr="00DF59B4">
        <w:rPr>
          <w:i/>
          <w:iCs/>
          <w:color w:val="auto"/>
        </w:rPr>
        <w:t xml:space="preserve"> see the belovedness of </w:t>
      </w:r>
      <w:proofErr w:type="gramStart"/>
      <w:r w:rsidR="004674A8" w:rsidRPr="00DF59B4">
        <w:rPr>
          <w:i/>
          <w:iCs/>
          <w:color w:val="auto"/>
        </w:rPr>
        <w:t>others.</w:t>
      </w:r>
      <w:r w:rsidRPr="00DF59B4">
        <w:rPr>
          <w:i/>
          <w:iCs/>
          <w:color w:val="auto"/>
        </w:rPr>
        <w:t>”</w:t>
      </w:r>
      <w:proofErr w:type="gramEnd"/>
      <w:r w:rsidR="00005812" w:rsidRPr="00DF59B4">
        <w:rPr>
          <w:i/>
          <w:iCs/>
          <w:color w:val="auto"/>
        </w:rPr>
        <w:t xml:space="preserve"> </w:t>
      </w:r>
      <w:r w:rsidR="004674A8" w:rsidRPr="00DF59B4">
        <w:rPr>
          <w:i/>
          <w:iCs/>
          <w:color w:val="auto"/>
        </w:rPr>
        <w:t xml:space="preserve"> — Henri Nouwen, Life of the Beloved</w:t>
      </w:r>
    </w:p>
    <w:p w14:paraId="3CE4D892" w14:textId="77777777" w:rsidR="00377EC4" w:rsidRPr="00DF59B4" w:rsidRDefault="004674A8">
      <w:pPr>
        <w:pStyle w:val="Heading2"/>
        <w:rPr>
          <w:color w:val="auto"/>
        </w:rPr>
      </w:pPr>
      <w:bookmarkStart w:id="93" w:name="_Toc234252855"/>
      <w:bookmarkStart w:id="94" w:name="_Toc234252928"/>
      <w:bookmarkStart w:id="95" w:name="_Toc234589694"/>
      <w:r w:rsidRPr="00DF59B4">
        <w:rPr>
          <w:color w:val="auto"/>
        </w:rPr>
        <w:t>The Purpose of Solitude</w:t>
      </w:r>
      <w:bookmarkEnd w:id="93"/>
      <w:bookmarkEnd w:id="94"/>
      <w:bookmarkEnd w:id="95"/>
    </w:p>
    <w:p w14:paraId="32552ADD" w14:textId="4380EDBC" w:rsidR="00377EC4" w:rsidRPr="00DF59B4" w:rsidRDefault="004674A8" w:rsidP="00E96CCD">
      <w:pPr>
        <w:rPr>
          <w:color w:val="auto"/>
        </w:rPr>
      </w:pPr>
      <w:r w:rsidRPr="00DF59B4">
        <w:rPr>
          <w:color w:val="auto"/>
        </w:rPr>
        <w:t xml:space="preserve">The purpose of solitude is to create the interior space in which the false self loses its grip and the true self — the </w:t>
      </w:r>
      <w:proofErr w:type="spellStart"/>
      <w:r w:rsidRPr="00DF59B4">
        <w:rPr>
          <w:color w:val="auto"/>
        </w:rPr>
        <w:t>self known</w:t>
      </w:r>
      <w:proofErr w:type="spellEnd"/>
      <w:r w:rsidRPr="00DF59B4">
        <w:rPr>
          <w:color w:val="auto"/>
        </w:rPr>
        <w:t xml:space="preserve"> and loved by God — can emerge. Solitude is the laboratory of identity. Without it, the practitioner remains a creature of others’ opinions, driven by the changing winds of praise and blame, success and failure. With it, the practitioner gradually acquires what Nouwen calls a </w:t>
      </w:r>
      <w:r w:rsidR="006433DD" w:rsidRPr="00DF59B4">
        <w:rPr>
          <w:color w:val="auto"/>
        </w:rPr>
        <w:t>“</w:t>
      </w:r>
      <w:r w:rsidRPr="00DF59B4">
        <w:rPr>
          <w:color w:val="auto"/>
        </w:rPr>
        <w:t>still, small place</w:t>
      </w:r>
      <w:r w:rsidR="006433DD" w:rsidRPr="00DF59B4">
        <w:rPr>
          <w:color w:val="auto"/>
        </w:rPr>
        <w:t>”</w:t>
      </w:r>
      <w:r w:rsidRPr="00DF59B4">
        <w:rPr>
          <w:color w:val="auto"/>
        </w:rPr>
        <w:t xml:space="preserve"> within — a center of gravity that holds steady under all the pressures of life.</w:t>
      </w:r>
    </w:p>
    <w:p w14:paraId="04BA5A3D" w14:textId="77777777" w:rsidR="00377EC4" w:rsidRPr="00DF59B4" w:rsidRDefault="004674A8">
      <w:pPr>
        <w:pStyle w:val="Heading2"/>
        <w:rPr>
          <w:color w:val="auto"/>
        </w:rPr>
      </w:pPr>
      <w:bookmarkStart w:id="96" w:name="_Toc234252856"/>
      <w:bookmarkStart w:id="97" w:name="_Toc234252929"/>
      <w:bookmarkStart w:id="98" w:name="_Toc234589695"/>
      <w:r w:rsidRPr="00DF59B4">
        <w:rPr>
          <w:color w:val="auto"/>
        </w:rPr>
        <w:t>The Purpose of Community</w:t>
      </w:r>
      <w:bookmarkEnd w:id="96"/>
      <w:bookmarkEnd w:id="97"/>
      <w:bookmarkEnd w:id="98"/>
    </w:p>
    <w:p w14:paraId="7C247C4C" w14:textId="77777777" w:rsidR="00377EC4" w:rsidRPr="00DF59B4" w:rsidRDefault="004674A8" w:rsidP="00E96CCD">
      <w:pPr>
        <w:rPr>
          <w:color w:val="auto"/>
        </w:rPr>
      </w:pPr>
      <w:r w:rsidRPr="00DF59B4">
        <w:rPr>
          <w:color w:val="auto"/>
        </w:rPr>
        <w:t xml:space="preserve">The purpose of community is to form </w:t>
      </w:r>
      <w:proofErr w:type="gramStart"/>
      <w:r w:rsidRPr="00DF59B4">
        <w:rPr>
          <w:color w:val="auto"/>
        </w:rPr>
        <w:t>the</w:t>
      </w:r>
      <w:proofErr w:type="gramEnd"/>
      <w:r w:rsidRPr="00DF59B4">
        <w:rPr>
          <w:color w:val="auto"/>
        </w:rPr>
        <w:t xml:space="preserve"> disciple in the school of love. No one learns to love in the abstract; love is learned in the friction and joy of specific, named, committed relationships over time. Community is the crucible in which the individual’s capacity for genuine self-giving is tested, refined, and expanded. Nouwen holds, following Bonhoeffer’s Life Together, that the community which survives and flourishes is not the one that has achieved conflict-free harmony, but the one that has learned to receive its unity as a gift of the Spirit rather than to manufacture it as a product of human effort.</w:t>
      </w:r>
    </w:p>
    <w:p w14:paraId="7AC95450" w14:textId="7310D8DF" w:rsidR="00377EC4" w:rsidRPr="00DF59B4" w:rsidRDefault="006433DD" w:rsidP="00005812">
      <w:pPr>
        <w:ind w:left="720"/>
        <w:rPr>
          <w:i/>
          <w:iCs/>
          <w:color w:val="auto"/>
        </w:rPr>
      </w:pPr>
      <w:r w:rsidRPr="00DF59B4">
        <w:rPr>
          <w:i/>
          <w:iCs/>
          <w:color w:val="auto"/>
        </w:rPr>
        <w:t>“</w:t>
      </w:r>
      <w:r w:rsidR="004674A8" w:rsidRPr="00DF59B4">
        <w:rPr>
          <w:i/>
          <w:iCs/>
          <w:color w:val="auto"/>
        </w:rPr>
        <w:t>Dietrich Bonhoeffer says that it is not our love that sustains the community but God’s love. We are called to love each other with the love that God has shown us. And that love is first given to us in solitude.</w:t>
      </w:r>
      <w:r w:rsidRPr="00DF59B4">
        <w:rPr>
          <w:i/>
          <w:iCs/>
          <w:color w:val="auto"/>
        </w:rPr>
        <w:t>”</w:t>
      </w:r>
      <w:r w:rsidR="00005812" w:rsidRPr="00DF59B4">
        <w:rPr>
          <w:i/>
          <w:iCs/>
          <w:color w:val="auto"/>
        </w:rPr>
        <w:t xml:space="preserve"> </w:t>
      </w:r>
      <w:r w:rsidR="004674A8" w:rsidRPr="00DF59B4">
        <w:rPr>
          <w:i/>
          <w:iCs/>
          <w:color w:val="auto"/>
        </w:rPr>
        <w:t xml:space="preserve"> — Henri Nouwen, Reaching Out</w:t>
      </w:r>
    </w:p>
    <w:p w14:paraId="5F93823D" w14:textId="77777777" w:rsidR="00377EC4" w:rsidRPr="00DF59B4" w:rsidRDefault="004674A8">
      <w:pPr>
        <w:pStyle w:val="Heading2"/>
        <w:rPr>
          <w:color w:val="auto"/>
        </w:rPr>
      </w:pPr>
      <w:bookmarkStart w:id="99" w:name="_Toc234252857"/>
      <w:bookmarkStart w:id="100" w:name="_Toc234252930"/>
      <w:bookmarkStart w:id="101" w:name="_Toc234589696"/>
      <w:r w:rsidRPr="00DF59B4">
        <w:rPr>
          <w:color w:val="auto"/>
        </w:rPr>
        <w:lastRenderedPageBreak/>
        <w:t>The Purpose of Service</w:t>
      </w:r>
      <w:bookmarkEnd w:id="99"/>
      <w:bookmarkEnd w:id="100"/>
      <w:bookmarkEnd w:id="101"/>
    </w:p>
    <w:p w14:paraId="38F84F4D" w14:textId="77777777" w:rsidR="00377EC4" w:rsidRPr="00DF59B4" w:rsidRDefault="004674A8" w:rsidP="00E96CCD">
      <w:pPr>
        <w:rPr>
          <w:color w:val="auto"/>
        </w:rPr>
      </w:pPr>
      <w:r w:rsidRPr="00DF59B4">
        <w:rPr>
          <w:color w:val="auto"/>
        </w:rPr>
        <w:t>The purpose of service is to make the love received in solitude and refined in community visible and tangible in the world. Service is not self-fulfillment; it is self-donation. Its purpose is not to solve the world’s problems — though it may alleviate some of them — but to be a sign and foretaste of the kingdom of God: a place where the poor are welcomed, the broken are honored, and the last are first. In Creative Ministry (1971) and Compassion (1982), Nouwen develops a theology of service that is rooted in solidarity — not in distance, power, or expertise — as the defining posture of the Christian servant.</w:t>
      </w:r>
    </w:p>
    <w:p w14:paraId="119B28E0" w14:textId="3CD0892D" w:rsidR="00377EC4" w:rsidRPr="00DF59B4" w:rsidRDefault="004674A8" w:rsidP="00005812">
      <w:pPr>
        <w:pStyle w:val="ListParagraph"/>
        <w:numPr>
          <w:ilvl w:val="0"/>
          <w:numId w:val="2"/>
        </w:numPr>
        <w:ind w:left="360"/>
        <w:rPr>
          <w:color w:val="auto"/>
        </w:rPr>
      </w:pPr>
      <w:r w:rsidRPr="00DF59B4">
        <w:rPr>
          <w:b/>
          <w:bCs/>
          <w:color w:val="auto"/>
        </w:rPr>
        <w:t xml:space="preserve">Matthew 25:40 </w:t>
      </w:r>
      <w:r w:rsidRPr="00DF59B4">
        <w:rPr>
          <w:color w:val="auto"/>
        </w:rPr>
        <w:t>And the King will answer and say to them, ‘Assuredly, I say to you, inasmuch as you did it to one of the least of these My brethren, you did it to Me.’</w:t>
      </w:r>
    </w:p>
    <w:p w14:paraId="0EE7AA75" w14:textId="65299B78" w:rsidR="00377EC4" w:rsidRPr="00DF59B4" w:rsidRDefault="004674A8" w:rsidP="00E96CCD">
      <w:pPr>
        <w:pStyle w:val="Heading1"/>
        <w:rPr>
          <w:color w:val="auto"/>
        </w:rPr>
      </w:pPr>
      <w:bookmarkStart w:id="102" w:name="_Toc234252858"/>
      <w:bookmarkStart w:id="103" w:name="_Toc234252931"/>
      <w:bookmarkStart w:id="104" w:name="_Toc234589697"/>
      <w:r w:rsidRPr="00DF59B4">
        <w:rPr>
          <w:color w:val="auto"/>
        </w:rPr>
        <w:t>Results of the Three-Movement Framework</w:t>
      </w:r>
      <w:bookmarkEnd w:id="104"/>
      <w:r w:rsidR="00E96CCD" w:rsidRPr="00DF59B4">
        <w:rPr>
          <w:color w:val="auto"/>
        </w:rPr>
        <w:t xml:space="preserve"> </w:t>
      </w:r>
      <w:bookmarkEnd w:id="102"/>
      <w:bookmarkEnd w:id="103"/>
    </w:p>
    <w:p w14:paraId="688314E8" w14:textId="77777777" w:rsidR="00377EC4" w:rsidRPr="00DF59B4" w:rsidRDefault="004674A8">
      <w:pPr>
        <w:pStyle w:val="Heading2"/>
        <w:rPr>
          <w:color w:val="auto"/>
        </w:rPr>
      </w:pPr>
      <w:bookmarkStart w:id="105" w:name="_Toc234252859"/>
      <w:bookmarkStart w:id="106" w:name="_Toc234252932"/>
      <w:bookmarkStart w:id="107" w:name="_Toc234589698"/>
      <w:r w:rsidRPr="00DF59B4">
        <w:rPr>
          <w:color w:val="auto"/>
        </w:rPr>
        <w:t>Freedom from the Compulsive Self</w:t>
      </w:r>
      <w:bookmarkEnd w:id="105"/>
      <w:bookmarkEnd w:id="106"/>
      <w:bookmarkEnd w:id="107"/>
    </w:p>
    <w:p w14:paraId="07C5F049" w14:textId="77777777" w:rsidR="00377EC4" w:rsidRPr="00DF59B4" w:rsidRDefault="004674A8" w:rsidP="00E96CCD">
      <w:pPr>
        <w:rPr>
          <w:color w:val="auto"/>
        </w:rPr>
      </w:pPr>
      <w:r w:rsidRPr="00DF59B4">
        <w:rPr>
          <w:color w:val="auto"/>
        </w:rPr>
        <w:t xml:space="preserve">The most fundamental result of sustained engagement with the three movements is what Nouwen calls freedom: the progressive liberation of the self from the compulsions that drive most human behavior. Compulsion is the shadow of the wound — the frantic doing, having, and knowing by which the wounded </w:t>
      </w:r>
      <w:proofErr w:type="spellStart"/>
      <w:r w:rsidRPr="00DF59B4">
        <w:rPr>
          <w:color w:val="auto"/>
        </w:rPr>
        <w:t>self attempts</w:t>
      </w:r>
      <w:proofErr w:type="spellEnd"/>
      <w:r w:rsidRPr="00DF59B4">
        <w:rPr>
          <w:color w:val="auto"/>
        </w:rPr>
        <w:t xml:space="preserve"> to reassure itself of its own value. The three movements, practiced faithfully over time, gradually loosen these compulsions. The practitioner discovers that their worth is not earned but given; that their security is not constructed but received; that their significance is not achieved but bestowed.</w:t>
      </w:r>
    </w:p>
    <w:p w14:paraId="4241278D" w14:textId="4B4C8BC5" w:rsidR="00377EC4" w:rsidRPr="00DF59B4" w:rsidRDefault="006433DD" w:rsidP="006433DD">
      <w:pPr>
        <w:ind w:left="720"/>
        <w:rPr>
          <w:i/>
          <w:iCs/>
          <w:color w:val="auto"/>
        </w:rPr>
      </w:pPr>
      <w:r w:rsidRPr="00DF59B4">
        <w:rPr>
          <w:i/>
          <w:iCs/>
          <w:color w:val="auto"/>
        </w:rPr>
        <w:t>“</w:t>
      </w:r>
      <w:r w:rsidR="004674A8" w:rsidRPr="00DF59B4">
        <w:rPr>
          <w:i/>
          <w:iCs/>
          <w:color w:val="auto"/>
        </w:rPr>
        <w:t xml:space="preserve">Freedom is not where we have no </w:t>
      </w:r>
      <w:proofErr w:type="gramStart"/>
      <w:r w:rsidR="004674A8" w:rsidRPr="00DF59B4">
        <w:rPr>
          <w:i/>
          <w:iCs/>
          <w:color w:val="auto"/>
        </w:rPr>
        <w:t>chains</w:t>
      </w:r>
      <w:proofErr w:type="gramEnd"/>
      <w:r w:rsidR="004674A8" w:rsidRPr="00DF59B4">
        <w:rPr>
          <w:i/>
          <w:iCs/>
          <w:color w:val="auto"/>
        </w:rPr>
        <w:t xml:space="preserve"> but where we have chosen our chains. The chains of love are the only chains that do not imprison.</w:t>
      </w:r>
      <w:r w:rsidRPr="00DF59B4">
        <w:rPr>
          <w:i/>
          <w:iCs/>
          <w:color w:val="auto"/>
        </w:rPr>
        <w:t>”</w:t>
      </w:r>
      <w:r w:rsidR="00005812" w:rsidRPr="00DF59B4">
        <w:rPr>
          <w:i/>
          <w:iCs/>
          <w:color w:val="auto"/>
        </w:rPr>
        <w:t xml:space="preserve"> </w:t>
      </w:r>
      <w:r w:rsidR="004674A8" w:rsidRPr="00DF59B4">
        <w:rPr>
          <w:i/>
          <w:iCs/>
          <w:color w:val="auto"/>
        </w:rPr>
        <w:t xml:space="preserve"> — Henri Nouwen, Here and Now</w:t>
      </w:r>
    </w:p>
    <w:p w14:paraId="36FB63BF" w14:textId="77777777" w:rsidR="00377EC4" w:rsidRPr="00DF59B4" w:rsidRDefault="004674A8">
      <w:pPr>
        <w:pStyle w:val="Heading2"/>
        <w:rPr>
          <w:color w:val="auto"/>
        </w:rPr>
      </w:pPr>
      <w:bookmarkStart w:id="108" w:name="_Toc234252860"/>
      <w:bookmarkStart w:id="109" w:name="_Toc234252933"/>
      <w:bookmarkStart w:id="110" w:name="_Toc234589699"/>
      <w:r w:rsidRPr="00DF59B4">
        <w:rPr>
          <w:color w:val="auto"/>
        </w:rPr>
        <w:t>Deepening Compassion</w:t>
      </w:r>
      <w:bookmarkEnd w:id="108"/>
      <w:bookmarkEnd w:id="109"/>
      <w:bookmarkEnd w:id="110"/>
    </w:p>
    <w:p w14:paraId="652E7505" w14:textId="77777777" w:rsidR="00377EC4" w:rsidRPr="00DF59B4" w:rsidRDefault="004674A8" w:rsidP="00E96CCD">
      <w:pPr>
        <w:rPr>
          <w:color w:val="auto"/>
        </w:rPr>
      </w:pPr>
      <w:r w:rsidRPr="00DF59B4">
        <w:rPr>
          <w:color w:val="auto"/>
        </w:rPr>
        <w:t xml:space="preserve">Nouwen teaches that genuine compassion — the ability to suffer with another without being destroyed by that suffering — is the fruit of the three-movement journey. In Compassion, he and his co-authors distinguish compassion from pity (which maintains distance), from problem-solving (which imposes the helper’s agenda), and from empathy (which may remain merely emotional). Compassion, in the Christian sense, is the willingness to </w:t>
      </w:r>
      <w:proofErr w:type="gramStart"/>
      <w:r w:rsidRPr="00DF59B4">
        <w:rPr>
          <w:color w:val="auto"/>
        </w:rPr>
        <w:t>enter into</w:t>
      </w:r>
      <w:proofErr w:type="gramEnd"/>
      <w:r w:rsidRPr="00DF59B4">
        <w:rPr>
          <w:color w:val="auto"/>
        </w:rPr>
        <w:t xml:space="preserve"> another’s suffering and to stand with them there — not with answers, but with presence. This willingness is only possible in someone who has been to the depths themselves, in solitude, and discovered that God is present there.</w:t>
      </w:r>
    </w:p>
    <w:p w14:paraId="7F05F569" w14:textId="272B63A2" w:rsidR="00377EC4" w:rsidRPr="00DF59B4" w:rsidRDefault="004674A8" w:rsidP="00005812">
      <w:pPr>
        <w:pStyle w:val="ListParagraph"/>
        <w:numPr>
          <w:ilvl w:val="0"/>
          <w:numId w:val="2"/>
        </w:numPr>
        <w:ind w:left="360"/>
        <w:rPr>
          <w:color w:val="auto"/>
        </w:rPr>
      </w:pPr>
      <w:r w:rsidRPr="00DF59B4">
        <w:rPr>
          <w:b/>
          <w:bCs/>
          <w:color w:val="auto"/>
        </w:rPr>
        <w:t xml:space="preserve">Colossians 3:12 </w:t>
      </w:r>
      <w:r w:rsidRPr="00DF59B4">
        <w:rPr>
          <w:color w:val="auto"/>
        </w:rPr>
        <w:t>Therefore, as the elect of God, holy and beloved, put on tender mercies, kindness, humility, meekness, longsuffering.</w:t>
      </w:r>
    </w:p>
    <w:p w14:paraId="26DB1BAB" w14:textId="77777777" w:rsidR="00377EC4" w:rsidRPr="00DF59B4" w:rsidRDefault="004674A8">
      <w:pPr>
        <w:pStyle w:val="Heading2"/>
        <w:rPr>
          <w:color w:val="auto"/>
        </w:rPr>
      </w:pPr>
      <w:bookmarkStart w:id="111" w:name="_Toc234252861"/>
      <w:bookmarkStart w:id="112" w:name="_Toc234252934"/>
      <w:bookmarkStart w:id="113" w:name="_Toc234589700"/>
      <w:r w:rsidRPr="00DF59B4">
        <w:rPr>
          <w:color w:val="auto"/>
        </w:rPr>
        <w:lastRenderedPageBreak/>
        <w:t>A Transformed Congregation</w:t>
      </w:r>
      <w:bookmarkEnd w:id="111"/>
      <w:bookmarkEnd w:id="112"/>
      <w:bookmarkEnd w:id="113"/>
    </w:p>
    <w:p w14:paraId="3EC12CB6" w14:textId="77777777" w:rsidR="00377EC4" w:rsidRPr="00DF59B4" w:rsidRDefault="004674A8" w:rsidP="00E96CCD">
      <w:pPr>
        <w:rPr>
          <w:color w:val="auto"/>
        </w:rPr>
      </w:pPr>
      <w:r w:rsidRPr="00DF59B4">
        <w:rPr>
          <w:color w:val="auto"/>
        </w:rPr>
        <w:t xml:space="preserve">When a local congregation engages the three-movement framework together — not merely as individual practice but as a shared discipline — the result, Nouwen suggests, is a community that begins to embody the kingdom of God in its common life. Such a community is marked by radical welcome (the fruit of hospitality), genuine mutual care (the fruit of community), and a shared orientation toward the poor and marginalized (the fruit of service). This is not utopia; Nouwen is under no illusions about the persistence of sin and struggle. But it is the community </w:t>
      </w:r>
      <w:proofErr w:type="gramStart"/>
      <w:r w:rsidRPr="00DF59B4">
        <w:rPr>
          <w:color w:val="auto"/>
        </w:rPr>
        <w:t>toward</w:t>
      </w:r>
      <w:proofErr w:type="gramEnd"/>
      <w:r w:rsidRPr="00DF59B4">
        <w:rPr>
          <w:color w:val="auto"/>
        </w:rPr>
        <w:t xml:space="preserve"> which the Spirit is always drawing the church.</w:t>
      </w:r>
    </w:p>
    <w:p w14:paraId="264C833F" w14:textId="1947B97C" w:rsidR="00377EC4" w:rsidRPr="00DF59B4" w:rsidRDefault="006433DD" w:rsidP="00005812">
      <w:pPr>
        <w:ind w:left="720"/>
        <w:rPr>
          <w:i/>
          <w:iCs/>
          <w:color w:val="auto"/>
        </w:rPr>
      </w:pPr>
      <w:r w:rsidRPr="00DF59B4">
        <w:rPr>
          <w:i/>
          <w:iCs/>
          <w:color w:val="auto"/>
        </w:rPr>
        <w:t>“</w:t>
      </w:r>
      <w:r w:rsidR="004674A8" w:rsidRPr="00DF59B4">
        <w:rPr>
          <w:i/>
          <w:iCs/>
          <w:color w:val="auto"/>
        </w:rPr>
        <w:t>The Christian community is a community of the broken. But it is a community of the broken who are learning, slowly and painfully, to love one another with the love they have first received from God.</w:t>
      </w:r>
      <w:r w:rsidRPr="00DF59B4">
        <w:rPr>
          <w:i/>
          <w:iCs/>
          <w:color w:val="auto"/>
        </w:rPr>
        <w:t>”</w:t>
      </w:r>
      <w:r w:rsidR="00005812" w:rsidRPr="00DF59B4">
        <w:rPr>
          <w:i/>
          <w:iCs/>
          <w:color w:val="auto"/>
        </w:rPr>
        <w:t xml:space="preserve"> </w:t>
      </w:r>
      <w:r w:rsidR="004674A8" w:rsidRPr="00DF59B4">
        <w:rPr>
          <w:i/>
          <w:iCs/>
          <w:color w:val="auto"/>
        </w:rPr>
        <w:t xml:space="preserve"> — Henri Nouwen, The Wounded Healer</w:t>
      </w:r>
    </w:p>
    <w:p w14:paraId="53AF407F" w14:textId="77777777" w:rsidR="00E96CCD" w:rsidRPr="00DF59B4" w:rsidRDefault="004674A8">
      <w:pPr>
        <w:pStyle w:val="Heading1"/>
        <w:rPr>
          <w:color w:val="auto"/>
        </w:rPr>
      </w:pPr>
      <w:bookmarkStart w:id="114" w:name="_Toc234252862"/>
      <w:bookmarkStart w:id="115" w:name="_Toc234252935"/>
      <w:bookmarkStart w:id="116" w:name="_Toc234589701"/>
      <w:r w:rsidRPr="00DF59B4">
        <w:rPr>
          <w:color w:val="auto"/>
        </w:rPr>
        <w:t xml:space="preserve">Importance of the Three-Movement Framework for </w:t>
      </w:r>
      <w:proofErr w:type="gramStart"/>
      <w:r w:rsidRPr="00DF59B4">
        <w:rPr>
          <w:color w:val="auto"/>
        </w:rPr>
        <w:t>the Spiritual</w:t>
      </w:r>
      <w:proofErr w:type="gramEnd"/>
      <w:r w:rsidRPr="00DF59B4">
        <w:rPr>
          <w:color w:val="auto"/>
        </w:rPr>
        <w:t xml:space="preserve"> Life</w:t>
      </w:r>
      <w:bookmarkEnd w:id="116"/>
    </w:p>
    <w:p w14:paraId="567CA105" w14:textId="77777777" w:rsidR="00377EC4" w:rsidRPr="00DF59B4" w:rsidRDefault="004674A8">
      <w:pPr>
        <w:pStyle w:val="Heading2"/>
        <w:rPr>
          <w:color w:val="auto"/>
        </w:rPr>
      </w:pPr>
      <w:bookmarkStart w:id="117" w:name="_Toc234252863"/>
      <w:bookmarkStart w:id="118" w:name="_Toc234252936"/>
      <w:bookmarkStart w:id="119" w:name="_Toc234589702"/>
      <w:bookmarkEnd w:id="114"/>
      <w:bookmarkEnd w:id="115"/>
      <w:r w:rsidRPr="00DF59B4">
        <w:rPr>
          <w:color w:val="auto"/>
        </w:rPr>
        <w:t>A Diagnosis of Modern Spiritual Poverty</w:t>
      </w:r>
      <w:bookmarkEnd w:id="117"/>
      <w:bookmarkEnd w:id="118"/>
      <w:bookmarkEnd w:id="119"/>
    </w:p>
    <w:p w14:paraId="063A0E0B" w14:textId="77777777" w:rsidR="00377EC4" w:rsidRPr="00DF59B4" w:rsidRDefault="004674A8" w:rsidP="00E96CCD">
      <w:pPr>
        <w:rPr>
          <w:color w:val="auto"/>
        </w:rPr>
      </w:pPr>
      <w:r w:rsidRPr="00DF59B4">
        <w:rPr>
          <w:color w:val="auto"/>
        </w:rPr>
        <w:t>Nouwen wrote in a cultural moment that bears strong resemblance to our own: a moment of unprecedented noise, distraction, speed, and spiritual restlessness. His diagnosis was precise: the great spiritual sickness of the modern age is the inability to be alone with oneself without reaching for a distraction; the collapse of genuine community into sociality without depth; and the reduction of service to activism without prayer. The three-movement framework is not merely a spiritual self-help program; it is a structural diagnosis and a comprehensive remedy.</w:t>
      </w:r>
    </w:p>
    <w:p w14:paraId="41E0CD5B" w14:textId="6DF3B0C6" w:rsidR="00377EC4" w:rsidRPr="00DF59B4" w:rsidRDefault="006433DD" w:rsidP="006433DD">
      <w:pPr>
        <w:ind w:left="720"/>
        <w:rPr>
          <w:i/>
          <w:iCs/>
          <w:color w:val="auto"/>
        </w:rPr>
      </w:pPr>
      <w:r w:rsidRPr="00DF59B4">
        <w:rPr>
          <w:i/>
          <w:iCs/>
          <w:color w:val="auto"/>
        </w:rPr>
        <w:t>“</w:t>
      </w:r>
      <w:r w:rsidR="004674A8" w:rsidRPr="00DF59B4">
        <w:rPr>
          <w:i/>
          <w:iCs/>
          <w:color w:val="auto"/>
        </w:rPr>
        <w:t xml:space="preserve">One of the most obvious characteristics of our daily lives is that we are busy. We have many things to do, many people to see, many places to go. Our lives often seem like overpacked suitcases bursting at the seams. In fact, we are almost always </w:t>
      </w:r>
      <w:proofErr w:type="gramStart"/>
      <w:r w:rsidR="004674A8" w:rsidRPr="00DF59B4">
        <w:rPr>
          <w:i/>
          <w:iCs/>
          <w:color w:val="auto"/>
        </w:rPr>
        <w:t>busy</w:t>
      </w:r>
      <w:proofErr w:type="gramEnd"/>
      <w:r w:rsidR="004674A8" w:rsidRPr="00DF59B4">
        <w:rPr>
          <w:i/>
          <w:iCs/>
          <w:color w:val="auto"/>
        </w:rPr>
        <w:t xml:space="preserve"> and we even talk of it as if it were a status symbol.</w:t>
      </w:r>
      <w:r w:rsidRPr="00DF59B4">
        <w:rPr>
          <w:i/>
          <w:iCs/>
          <w:color w:val="auto"/>
        </w:rPr>
        <w:t>”</w:t>
      </w:r>
      <w:r w:rsidR="00005812" w:rsidRPr="00DF59B4">
        <w:rPr>
          <w:i/>
          <w:iCs/>
          <w:color w:val="auto"/>
        </w:rPr>
        <w:t xml:space="preserve"> </w:t>
      </w:r>
      <w:r w:rsidR="004674A8" w:rsidRPr="00DF59B4">
        <w:rPr>
          <w:i/>
          <w:iCs/>
          <w:color w:val="auto"/>
        </w:rPr>
        <w:t xml:space="preserve"> — Henri Nouwen, Making All Things New</w:t>
      </w:r>
    </w:p>
    <w:p w14:paraId="03A3662A" w14:textId="77777777" w:rsidR="00377EC4" w:rsidRPr="00DF59B4" w:rsidRDefault="004674A8">
      <w:pPr>
        <w:pStyle w:val="Heading2"/>
        <w:rPr>
          <w:color w:val="auto"/>
        </w:rPr>
      </w:pPr>
      <w:bookmarkStart w:id="120" w:name="_Toc234252864"/>
      <w:bookmarkStart w:id="121" w:name="_Toc234252937"/>
      <w:bookmarkStart w:id="122" w:name="_Toc234589703"/>
      <w:r w:rsidRPr="00DF59B4">
        <w:rPr>
          <w:color w:val="auto"/>
        </w:rPr>
        <w:t>Integration Against Fragmentation</w:t>
      </w:r>
      <w:bookmarkEnd w:id="120"/>
      <w:bookmarkEnd w:id="121"/>
      <w:bookmarkEnd w:id="122"/>
    </w:p>
    <w:p w14:paraId="2E931414" w14:textId="77777777" w:rsidR="00377EC4" w:rsidRPr="00DF59B4" w:rsidRDefault="004674A8" w:rsidP="00E96CCD">
      <w:pPr>
        <w:rPr>
          <w:color w:val="auto"/>
        </w:rPr>
      </w:pPr>
      <w:r w:rsidRPr="00DF59B4">
        <w:rPr>
          <w:color w:val="auto"/>
        </w:rPr>
        <w:t xml:space="preserve">The three-movement framework addresses the fragmentation of </w:t>
      </w:r>
      <w:proofErr w:type="gramStart"/>
      <w:r w:rsidRPr="00DF59B4">
        <w:rPr>
          <w:color w:val="auto"/>
        </w:rPr>
        <w:t>the contemporary</w:t>
      </w:r>
      <w:proofErr w:type="gramEnd"/>
      <w:r w:rsidRPr="00DF59B4">
        <w:rPr>
          <w:color w:val="auto"/>
        </w:rPr>
        <w:t xml:space="preserve"> spiritual life with a vision of integration. </w:t>
      </w:r>
      <w:proofErr w:type="gramStart"/>
      <w:r w:rsidRPr="00DF59B4">
        <w:rPr>
          <w:color w:val="auto"/>
        </w:rPr>
        <w:t>The spiritual</w:t>
      </w:r>
      <w:proofErr w:type="gramEnd"/>
      <w:r w:rsidRPr="00DF59B4">
        <w:rPr>
          <w:color w:val="auto"/>
        </w:rPr>
        <w:t xml:space="preserve"> life is not a department of life alongside work, family, and leisure; it is the animating center from which all the others receive their meaning and proportion. Solitude, community, and service are not three additional items to add to an already overloaded schedule; they are the reorientation of all of life’s activities around their true center.</w:t>
      </w:r>
    </w:p>
    <w:p w14:paraId="5AE8E1C4" w14:textId="469A00FD" w:rsidR="00377EC4" w:rsidRPr="00DF59B4" w:rsidRDefault="004674A8" w:rsidP="00005812">
      <w:pPr>
        <w:pStyle w:val="ListParagraph"/>
        <w:numPr>
          <w:ilvl w:val="0"/>
          <w:numId w:val="2"/>
        </w:numPr>
        <w:ind w:left="360"/>
        <w:rPr>
          <w:color w:val="auto"/>
        </w:rPr>
      </w:pPr>
      <w:r w:rsidRPr="00DF59B4">
        <w:rPr>
          <w:b/>
          <w:bCs/>
          <w:color w:val="auto"/>
        </w:rPr>
        <w:t xml:space="preserve">Matthew 6:33 </w:t>
      </w:r>
      <w:r w:rsidRPr="00DF59B4">
        <w:rPr>
          <w:color w:val="auto"/>
        </w:rPr>
        <w:t>But seek first the kingdom of God and His righteousness, and all these things shall be added to you.</w:t>
      </w:r>
    </w:p>
    <w:p w14:paraId="6F93CA57" w14:textId="77777777" w:rsidR="00377EC4" w:rsidRPr="00DF59B4" w:rsidRDefault="004674A8">
      <w:pPr>
        <w:pStyle w:val="Heading2"/>
        <w:rPr>
          <w:color w:val="auto"/>
        </w:rPr>
      </w:pPr>
      <w:bookmarkStart w:id="123" w:name="_Toc234252865"/>
      <w:bookmarkStart w:id="124" w:name="_Toc234252938"/>
      <w:bookmarkStart w:id="125" w:name="_Toc234589704"/>
      <w:r w:rsidRPr="00DF59B4">
        <w:rPr>
          <w:color w:val="auto"/>
        </w:rPr>
        <w:lastRenderedPageBreak/>
        <w:t>Antidote to Spiritual Burnout</w:t>
      </w:r>
      <w:bookmarkEnd w:id="123"/>
      <w:bookmarkEnd w:id="124"/>
      <w:bookmarkEnd w:id="125"/>
    </w:p>
    <w:p w14:paraId="13C66BE3" w14:textId="77777777" w:rsidR="00377EC4" w:rsidRPr="00DF59B4" w:rsidRDefault="004674A8" w:rsidP="00E96CCD">
      <w:pPr>
        <w:rPr>
          <w:color w:val="auto"/>
        </w:rPr>
      </w:pPr>
      <w:r w:rsidRPr="00DF59B4">
        <w:rPr>
          <w:color w:val="auto"/>
        </w:rPr>
        <w:t>The pastoral and prophetic communities that have most faithfully attempted service — inner-city missions, international development organizations, refugee ministries, hospital chaplains — have also been most vulnerable to burnout. Nouwen’s framework provides both a diagnosis and an antidote. Burnout, in his analysis, is what happens when service is undertaken without the resources that only solitude and community can supply. The antidote is not fewer hours of service but the consistent replenishment of the inner life through solitude, and the consistent support and accountability of genuine community.</w:t>
      </w:r>
    </w:p>
    <w:p w14:paraId="42EE6F4B" w14:textId="579CCCEE" w:rsidR="00377EC4" w:rsidRPr="00DF59B4" w:rsidRDefault="006433DD" w:rsidP="006433DD">
      <w:pPr>
        <w:ind w:left="720"/>
        <w:rPr>
          <w:i/>
          <w:iCs/>
          <w:color w:val="auto"/>
        </w:rPr>
      </w:pPr>
      <w:r w:rsidRPr="00DF59B4">
        <w:rPr>
          <w:i/>
          <w:iCs/>
          <w:color w:val="auto"/>
        </w:rPr>
        <w:t>“</w:t>
      </w:r>
      <w:r w:rsidR="004674A8" w:rsidRPr="00DF59B4">
        <w:rPr>
          <w:i/>
          <w:iCs/>
          <w:color w:val="auto"/>
        </w:rPr>
        <w:t>When we start being too impressed by the results of our work, we slowly come to the erroneous conviction that life is one large scoreboard where someone is listing the points to measure our worth.</w:t>
      </w:r>
      <w:r w:rsidRPr="00DF59B4">
        <w:rPr>
          <w:i/>
          <w:iCs/>
          <w:color w:val="auto"/>
        </w:rPr>
        <w:t>”</w:t>
      </w:r>
      <w:r w:rsidR="00005812" w:rsidRPr="00DF59B4">
        <w:rPr>
          <w:i/>
          <w:iCs/>
          <w:color w:val="auto"/>
        </w:rPr>
        <w:t xml:space="preserve"> </w:t>
      </w:r>
      <w:r w:rsidR="004674A8" w:rsidRPr="00DF59B4">
        <w:rPr>
          <w:i/>
          <w:iCs/>
          <w:color w:val="auto"/>
        </w:rPr>
        <w:t xml:space="preserve"> — Henri Nouwen, The Wounded Healer</w:t>
      </w:r>
    </w:p>
    <w:p w14:paraId="6AB37310" w14:textId="06A1D588" w:rsidR="00377EC4" w:rsidRPr="00DF59B4" w:rsidRDefault="004674A8" w:rsidP="00E96CCD">
      <w:pPr>
        <w:pStyle w:val="Heading1"/>
        <w:rPr>
          <w:color w:val="auto"/>
        </w:rPr>
      </w:pPr>
      <w:bookmarkStart w:id="126" w:name="_Toc234252866"/>
      <w:bookmarkStart w:id="127" w:name="_Toc234252939"/>
      <w:bookmarkStart w:id="128" w:name="_Toc234589705"/>
      <w:r w:rsidRPr="00DF59B4">
        <w:rPr>
          <w:color w:val="auto"/>
        </w:rPr>
        <w:t>The Role of the Three Movements in the Body of Believers</w:t>
      </w:r>
      <w:bookmarkEnd w:id="128"/>
      <w:r w:rsidR="00E96CCD" w:rsidRPr="00DF59B4">
        <w:rPr>
          <w:color w:val="auto"/>
        </w:rPr>
        <w:t xml:space="preserve"> </w:t>
      </w:r>
      <w:bookmarkEnd w:id="126"/>
      <w:bookmarkEnd w:id="127"/>
    </w:p>
    <w:p w14:paraId="01520A8D" w14:textId="77777777" w:rsidR="00377EC4" w:rsidRPr="00DF59B4" w:rsidRDefault="004674A8">
      <w:pPr>
        <w:pStyle w:val="Heading2"/>
        <w:rPr>
          <w:color w:val="auto"/>
        </w:rPr>
      </w:pPr>
      <w:bookmarkStart w:id="129" w:name="_Toc234252867"/>
      <w:bookmarkStart w:id="130" w:name="_Toc234252940"/>
      <w:bookmarkStart w:id="131" w:name="_Toc234589706"/>
      <w:r w:rsidRPr="00DF59B4">
        <w:rPr>
          <w:color w:val="auto"/>
        </w:rPr>
        <w:t>A Congregational Framework, Not Only a Personal One</w:t>
      </w:r>
      <w:bookmarkEnd w:id="129"/>
      <w:bookmarkEnd w:id="130"/>
      <w:bookmarkEnd w:id="131"/>
    </w:p>
    <w:p w14:paraId="436B7F9D" w14:textId="77777777" w:rsidR="00377EC4" w:rsidRPr="00DF59B4" w:rsidRDefault="004674A8" w:rsidP="00E96CCD">
      <w:pPr>
        <w:rPr>
          <w:color w:val="auto"/>
        </w:rPr>
      </w:pPr>
      <w:r w:rsidRPr="00DF59B4">
        <w:rPr>
          <w:color w:val="auto"/>
        </w:rPr>
        <w:t>One of the most important correctives Nouwen offers is the insistence that the three movements are not merely personal practices but constitutive of the life of the church as a body. Each movement has an ecclesial dimension: solitude practiced together (corporate worship, shared silence, common prayer) deepens communal identity; community forms the structure in which the movements are practiced, supported, and evaluated; service undertaken together as a congregation makes the church’s witness visible in the surrounding world.</w:t>
      </w:r>
    </w:p>
    <w:p w14:paraId="6D1F2ADE" w14:textId="1D24BA29" w:rsidR="00377EC4" w:rsidRPr="00DF59B4" w:rsidRDefault="004674A8" w:rsidP="00005812">
      <w:pPr>
        <w:pStyle w:val="ListParagraph"/>
        <w:numPr>
          <w:ilvl w:val="0"/>
          <w:numId w:val="2"/>
        </w:numPr>
        <w:ind w:left="360"/>
        <w:rPr>
          <w:color w:val="auto"/>
        </w:rPr>
      </w:pPr>
      <w:r w:rsidRPr="00DF59B4">
        <w:rPr>
          <w:b/>
          <w:bCs/>
          <w:color w:val="auto"/>
        </w:rPr>
        <w:t xml:space="preserve">Hebrews 10:24–25 </w:t>
      </w:r>
      <w:r w:rsidRPr="00DF59B4">
        <w:rPr>
          <w:color w:val="auto"/>
        </w:rPr>
        <w:t xml:space="preserve">And let us consider one another </w:t>
      </w:r>
      <w:proofErr w:type="gramStart"/>
      <w:r w:rsidRPr="00DF59B4">
        <w:rPr>
          <w:color w:val="auto"/>
        </w:rPr>
        <w:t>in order to</w:t>
      </w:r>
      <w:proofErr w:type="gramEnd"/>
      <w:r w:rsidRPr="00DF59B4">
        <w:rPr>
          <w:color w:val="auto"/>
        </w:rPr>
        <w:t xml:space="preserve"> stir up love and good works, not forsaking the assembling of ourselves together, as is the manner of some, but exhorting one another, and so much the more as you see the Day approaching.</w:t>
      </w:r>
    </w:p>
    <w:p w14:paraId="5C8BA204" w14:textId="77777777" w:rsidR="00377EC4" w:rsidRPr="00DF59B4" w:rsidRDefault="004674A8">
      <w:pPr>
        <w:pStyle w:val="Heading2"/>
        <w:rPr>
          <w:color w:val="auto"/>
        </w:rPr>
      </w:pPr>
      <w:bookmarkStart w:id="132" w:name="_Toc234252868"/>
      <w:bookmarkStart w:id="133" w:name="_Toc234252941"/>
      <w:bookmarkStart w:id="134" w:name="_Toc234589707"/>
      <w:r w:rsidRPr="00DF59B4">
        <w:rPr>
          <w:color w:val="auto"/>
        </w:rPr>
        <w:t>Lay Leadership and the Three Movements</w:t>
      </w:r>
      <w:bookmarkEnd w:id="132"/>
      <w:bookmarkEnd w:id="133"/>
      <w:bookmarkEnd w:id="134"/>
    </w:p>
    <w:p w14:paraId="73D3559B" w14:textId="77777777" w:rsidR="00377EC4" w:rsidRPr="00DF59B4" w:rsidRDefault="004674A8" w:rsidP="00E96CCD">
      <w:pPr>
        <w:rPr>
          <w:color w:val="auto"/>
        </w:rPr>
      </w:pPr>
      <w:r w:rsidRPr="00DF59B4">
        <w:rPr>
          <w:color w:val="auto"/>
        </w:rPr>
        <w:t xml:space="preserve">Nouwen’s insistence on the three movements as the structure of the Christian life has </w:t>
      </w:r>
      <w:proofErr w:type="gramStart"/>
      <w:r w:rsidRPr="00DF59B4">
        <w:rPr>
          <w:color w:val="auto"/>
        </w:rPr>
        <w:t>particular relevance</w:t>
      </w:r>
      <w:proofErr w:type="gramEnd"/>
      <w:r w:rsidRPr="00DF59B4">
        <w:rPr>
          <w:color w:val="auto"/>
        </w:rPr>
        <w:t xml:space="preserve"> for lay leaders — elders, deacons, Sunday school teachers, small group leaders, youth workers, and all who exercise informal leadership in the congregation. In In the Name of Jesus, he argues at length that Christian leadership is not primarily a function of personality, talent, or expertise, but of spiritual depth. The lay leader who has not practiced solitude will lead from need and wound others; the one who has never learned genuine community will lead in isolation and become dangerous; the one who serves without prayer will eventually burn out or become cynical.</w:t>
      </w:r>
    </w:p>
    <w:p w14:paraId="394985B3" w14:textId="74276C2E" w:rsidR="00377EC4" w:rsidRPr="00DF59B4" w:rsidRDefault="006433DD" w:rsidP="006433DD">
      <w:pPr>
        <w:ind w:left="720"/>
        <w:rPr>
          <w:i/>
          <w:iCs/>
          <w:color w:val="auto"/>
        </w:rPr>
      </w:pPr>
      <w:r w:rsidRPr="00DF59B4">
        <w:rPr>
          <w:i/>
          <w:iCs/>
          <w:color w:val="auto"/>
        </w:rPr>
        <w:t>“</w:t>
      </w:r>
      <w:r w:rsidR="004674A8" w:rsidRPr="00DF59B4">
        <w:rPr>
          <w:i/>
          <w:iCs/>
          <w:color w:val="auto"/>
        </w:rPr>
        <w:t>The question is not: How many people take you seriously? How much are you going to accomplish? Can you show some results? But: Are you in love with Jesus?</w:t>
      </w:r>
      <w:r w:rsidRPr="00DF59B4">
        <w:rPr>
          <w:i/>
          <w:iCs/>
          <w:color w:val="auto"/>
        </w:rPr>
        <w:t>”</w:t>
      </w:r>
      <w:r w:rsidR="00005812" w:rsidRPr="00DF59B4">
        <w:rPr>
          <w:i/>
          <w:iCs/>
          <w:color w:val="auto"/>
        </w:rPr>
        <w:t xml:space="preserve"> </w:t>
      </w:r>
      <w:r w:rsidR="004674A8" w:rsidRPr="00DF59B4">
        <w:rPr>
          <w:i/>
          <w:iCs/>
          <w:color w:val="auto"/>
        </w:rPr>
        <w:t xml:space="preserve"> — Henri Nouwen, In the Name of Jesus</w:t>
      </w:r>
    </w:p>
    <w:p w14:paraId="58D361C7" w14:textId="77777777" w:rsidR="00377EC4" w:rsidRPr="00DF59B4" w:rsidRDefault="004674A8">
      <w:pPr>
        <w:pStyle w:val="Heading2"/>
        <w:rPr>
          <w:color w:val="auto"/>
        </w:rPr>
      </w:pPr>
      <w:bookmarkStart w:id="135" w:name="_Toc234252869"/>
      <w:bookmarkStart w:id="136" w:name="_Toc234252942"/>
      <w:bookmarkStart w:id="137" w:name="_Toc234589708"/>
      <w:r w:rsidRPr="00DF59B4">
        <w:rPr>
          <w:color w:val="auto"/>
        </w:rPr>
        <w:lastRenderedPageBreak/>
        <w:t>The Three Movements and the Means of Grace</w:t>
      </w:r>
      <w:bookmarkEnd w:id="135"/>
      <w:bookmarkEnd w:id="136"/>
      <w:bookmarkEnd w:id="137"/>
    </w:p>
    <w:p w14:paraId="405AEA42" w14:textId="77777777" w:rsidR="00377EC4" w:rsidRPr="00DF59B4" w:rsidRDefault="004674A8" w:rsidP="00E96CCD">
      <w:pPr>
        <w:rPr>
          <w:color w:val="auto"/>
        </w:rPr>
      </w:pPr>
      <w:r w:rsidRPr="00DF59B4">
        <w:rPr>
          <w:color w:val="auto"/>
        </w:rPr>
        <w:t xml:space="preserve">The three movements correspond closely to the classical means of grace recognized across the Christian tradition: personal prayer and Scripture (solitude), worship, sacrament, and mutual care (community), and works of mercy and justice (service). Nouwen’s framework can be understood as a contemporary articulation of what </w:t>
      </w:r>
      <w:proofErr w:type="gramStart"/>
      <w:r w:rsidRPr="00DF59B4">
        <w:rPr>
          <w:color w:val="auto"/>
        </w:rPr>
        <w:t>the tradition</w:t>
      </w:r>
      <w:proofErr w:type="gramEnd"/>
      <w:r w:rsidRPr="00DF59B4">
        <w:rPr>
          <w:color w:val="auto"/>
        </w:rPr>
        <w:t xml:space="preserve"> has always known: that growth in grace requires all three channels, and that the atrophy of any one channel impoverishes the whole.</w:t>
      </w:r>
    </w:p>
    <w:p w14:paraId="0BD1E6EF" w14:textId="7B425C56" w:rsidR="00377EC4" w:rsidRPr="00DF59B4" w:rsidRDefault="004674A8" w:rsidP="00E96CCD">
      <w:pPr>
        <w:pStyle w:val="Heading1"/>
        <w:rPr>
          <w:color w:val="auto"/>
        </w:rPr>
      </w:pPr>
      <w:bookmarkStart w:id="138" w:name="_Toc234252870"/>
      <w:bookmarkStart w:id="139" w:name="_Toc234252943"/>
      <w:bookmarkStart w:id="140" w:name="_Toc234589709"/>
      <w:r w:rsidRPr="00DF59B4">
        <w:rPr>
          <w:color w:val="auto"/>
        </w:rPr>
        <w:t>The Place of the Framework in Nouwen’s Teaching</w:t>
      </w:r>
      <w:bookmarkEnd w:id="140"/>
      <w:r w:rsidR="00E96CCD" w:rsidRPr="00DF59B4">
        <w:rPr>
          <w:color w:val="auto"/>
        </w:rPr>
        <w:t xml:space="preserve"> </w:t>
      </w:r>
      <w:bookmarkEnd w:id="138"/>
      <w:bookmarkEnd w:id="139"/>
    </w:p>
    <w:p w14:paraId="0E950C4F" w14:textId="77777777" w:rsidR="00377EC4" w:rsidRPr="00DF59B4" w:rsidRDefault="004674A8">
      <w:pPr>
        <w:pStyle w:val="Heading2"/>
        <w:rPr>
          <w:color w:val="auto"/>
        </w:rPr>
      </w:pPr>
      <w:bookmarkStart w:id="141" w:name="_Toc234252871"/>
      <w:bookmarkStart w:id="142" w:name="_Toc234252944"/>
      <w:bookmarkStart w:id="143" w:name="_Toc234589710"/>
      <w:r w:rsidRPr="00DF59B4">
        <w:rPr>
          <w:color w:val="auto"/>
        </w:rPr>
        <w:t>The Architectonic Framework of His Corpus</w:t>
      </w:r>
      <w:bookmarkEnd w:id="141"/>
      <w:bookmarkEnd w:id="142"/>
      <w:bookmarkEnd w:id="143"/>
    </w:p>
    <w:p w14:paraId="0705EFFF" w14:textId="77777777" w:rsidR="00377EC4" w:rsidRPr="00DF59B4" w:rsidRDefault="004674A8" w:rsidP="00E96CCD">
      <w:pPr>
        <w:rPr>
          <w:color w:val="auto"/>
        </w:rPr>
      </w:pPr>
      <w:r w:rsidRPr="00DF59B4">
        <w:rPr>
          <w:color w:val="auto"/>
        </w:rPr>
        <w:t xml:space="preserve">The three-movement framework is not one topic among many in Nouwen’s writing; it is the architectonic structure that organizes and integrates the whole of his spiritual theology. Every other theme he developed — the Wounded Healer, the Beloved identity, downward mobility, contemplative prayer, the theology of disability, the theology of dying — can be located within the three-movement framework and understood more richly in relation to it. Solitude is the context in which the Beloved identity is discovered; community is the school in which the Wounded Healer learns to serve without destroying; service is the arena in which downward mobility is </w:t>
      </w:r>
      <w:proofErr w:type="gramStart"/>
      <w:r w:rsidRPr="00DF59B4">
        <w:rPr>
          <w:color w:val="auto"/>
        </w:rPr>
        <w:t>practiced</w:t>
      </w:r>
      <w:proofErr w:type="gramEnd"/>
      <w:r w:rsidRPr="00DF59B4">
        <w:rPr>
          <w:color w:val="auto"/>
        </w:rPr>
        <w:t xml:space="preserve"> and the kingdom of God is made visible.</w:t>
      </w:r>
    </w:p>
    <w:p w14:paraId="3F00AEE2" w14:textId="77777777" w:rsidR="00377EC4" w:rsidRPr="00DF59B4" w:rsidRDefault="004674A8">
      <w:pPr>
        <w:pStyle w:val="Heading2"/>
        <w:rPr>
          <w:color w:val="auto"/>
        </w:rPr>
      </w:pPr>
      <w:bookmarkStart w:id="144" w:name="_Toc234252872"/>
      <w:bookmarkStart w:id="145" w:name="_Toc234252945"/>
      <w:bookmarkStart w:id="146" w:name="_Toc234589711"/>
      <w:r w:rsidRPr="00DF59B4">
        <w:rPr>
          <w:color w:val="auto"/>
        </w:rPr>
        <w:t>Development Across His Life</w:t>
      </w:r>
      <w:bookmarkEnd w:id="144"/>
      <w:bookmarkEnd w:id="145"/>
      <w:bookmarkEnd w:id="146"/>
    </w:p>
    <w:p w14:paraId="1841ED0B" w14:textId="77777777" w:rsidR="00377EC4" w:rsidRPr="00DF59B4" w:rsidRDefault="004674A8" w:rsidP="00E96CCD">
      <w:pPr>
        <w:rPr>
          <w:color w:val="auto"/>
        </w:rPr>
      </w:pPr>
      <w:r w:rsidRPr="00DF59B4">
        <w:rPr>
          <w:color w:val="auto"/>
        </w:rPr>
        <w:t>Nouwen’s treatment of the three movements evolved across his life in response to his own experience. In Reaching Out (1975), the framework is primarily analytical: Nouwen maps the movements with precision and clarity, drawing on psychology and theology in roughly equal measure. In The Way of the Heart (1981), the emphasis shifts toward the desert tradition: solitude becomes the foundational practice, and Nouwen’s engagement with the patristic sources deepens his account of prayer. In the works written from within L’Arche — especially The Road to Daybreak and Adam — community and service come to the fore with a new concreteness rooted in lived experience with the most vulnerable.</w:t>
      </w:r>
    </w:p>
    <w:p w14:paraId="1EC55569" w14:textId="44707F85" w:rsidR="00377EC4" w:rsidRPr="00DF59B4" w:rsidRDefault="006433DD" w:rsidP="006433DD">
      <w:pPr>
        <w:ind w:left="720"/>
        <w:rPr>
          <w:i/>
          <w:iCs/>
          <w:color w:val="auto"/>
        </w:rPr>
      </w:pPr>
      <w:r w:rsidRPr="00DF59B4">
        <w:rPr>
          <w:i/>
          <w:iCs/>
          <w:color w:val="auto"/>
        </w:rPr>
        <w:t>“</w:t>
      </w:r>
      <w:r w:rsidR="004674A8" w:rsidRPr="00DF59B4">
        <w:rPr>
          <w:i/>
          <w:iCs/>
          <w:color w:val="auto"/>
        </w:rPr>
        <w:t>The spiritual life is a life in which we slowly learn to stop pretending. That is a very difficult movement. Most of us have been pretending all our lives. But the spiritual life asks us to let our true self emerge, the self that is loved by God before we were born.</w:t>
      </w:r>
      <w:r w:rsidRPr="00DF59B4">
        <w:rPr>
          <w:i/>
          <w:iCs/>
          <w:color w:val="auto"/>
        </w:rPr>
        <w:t>”</w:t>
      </w:r>
      <w:r w:rsidR="00005812" w:rsidRPr="00DF59B4">
        <w:rPr>
          <w:i/>
          <w:iCs/>
          <w:color w:val="auto"/>
        </w:rPr>
        <w:t xml:space="preserve"> </w:t>
      </w:r>
      <w:r w:rsidR="004674A8" w:rsidRPr="00DF59B4">
        <w:rPr>
          <w:i/>
          <w:iCs/>
          <w:color w:val="auto"/>
        </w:rPr>
        <w:t xml:space="preserve"> — Henri Nouwen, The Inner Voice of Love</w:t>
      </w:r>
    </w:p>
    <w:p w14:paraId="73F96F05" w14:textId="77777777" w:rsidR="00377EC4" w:rsidRPr="00DF59B4" w:rsidRDefault="004674A8">
      <w:pPr>
        <w:pStyle w:val="Heading2"/>
        <w:rPr>
          <w:color w:val="auto"/>
        </w:rPr>
      </w:pPr>
      <w:bookmarkStart w:id="147" w:name="_Toc234252873"/>
      <w:bookmarkStart w:id="148" w:name="_Toc234252946"/>
      <w:bookmarkStart w:id="149" w:name="_Toc234589712"/>
      <w:r w:rsidRPr="00DF59B4">
        <w:rPr>
          <w:color w:val="auto"/>
        </w:rPr>
        <w:t>Integration with the Christian Mystical Tradition</w:t>
      </w:r>
      <w:bookmarkEnd w:id="147"/>
      <w:bookmarkEnd w:id="148"/>
      <w:bookmarkEnd w:id="149"/>
    </w:p>
    <w:p w14:paraId="4325163E" w14:textId="77777777" w:rsidR="00377EC4" w:rsidRPr="00DF59B4" w:rsidRDefault="004674A8" w:rsidP="00E96CCD">
      <w:pPr>
        <w:rPr>
          <w:color w:val="auto"/>
        </w:rPr>
      </w:pPr>
      <w:r w:rsidRPr="00DF59B4">
        <w:rPr>
          <w:color w:val="auto"/>
        </w:rPr>
        <w:t xml:space="preserve">Nouwen’s three-movement framework is not an invention but a retrieval. He drew explicitly on the threefold path of the Christian mystical tradition — purgation, illumination, and union — rearticulating it in language accessible to contemporary readers. He also drew on the Rule of Benedict (ora et </w:t>
      </w:r>
      <w:proofErr w:type="spellStart"/>
      <w:r w:rsidRPr="00DF59B4">
        <w:rPr>
          <w:color w:val="auto"/>
        </w:rPr>
        <w:t>labora</w:t>
      </w:r>
      <w:proofErr w:type="spellEnd"/>
      <w:r w:rsidRPr="00DF59B4">
        <w:rPr>
          <w:color w:val="auto"/>
        </w:rPr>
        <w:t xml:space="preserve"> — prayer and </w:t>
      </w:r>
      <w:r w:rsidRPr="00DF59B4">
        <w:rPr>
          <w:color w:val="auto"/>
        </w:rPr>
        <w:lastRenderedPageBreak/>
        <w:t>work), on Thomas Merton’s synthesis of contemplation and social action, on the Desert Fathers’ practice of solitude, and on the Ignatian principle of finding God in all things. The three movements represent Nouwen’s most distinctive contribution to this tradition: a framework that holds together the contemplative and active dimensions of Christian life without sacrificing either.</w:t>
      </w:r>
    </w:p>
    <w:p w14:paraId="3C8FB5D7" w14:textId="34549921" w:rsidR="00377EC4" w:rsidRPr="00DF59B4" w:rsidRDefault="004674A8">
      <w:pPr>
        <w:pStyle w:val="Heading1"/>
        <w:rPr>
          <w:color w:val="auto"/>
        </w:rPr>
      </w:pPr>
      <w:bookmarkStart w:id="150" w:name="_Toc234252874"/>
      <w:bookmarkStart w:id="151" w:name="_Toc234252947"/>
      <w:bookmarkStart w:id="152" w:name="_Toc234589713"/>
      <w:r w:rsidRPr="00DF59B4">
        <w:rPr>
          <w:color w:val="auto"/>
        </w:rPr>
        <w:t>The Three Movements and the Foundation of Christian Identity</w:t>
      </w:r>
      <w:bookmarkEnd w:id="152"/>
      <w:r w:rsidR="00E96CCD" w:rsidRPr="00DF59B4">
        <w:rPr>
          <w:color w:val="auto"/>
        </w:rPr>
        <w:t xml:space="preserve"> </w:t>
      </w:r>
      <w:bookmarkEnd w:id="150"/>
      <w:bookmarkEnd w:id="151"/>
    </w:p>
    <w:p w14:paraId="703FCF32" w14:textId="77777777" w:rsidR="00377EC4" w:rsidRPr="00DF59B4" w:rsidRDefault="004674A8">
      <w:pPr>
        <w:pStyle w:val="Heading2"/>
        <w:rPr>
          <w:color w:val="auto"/>
        </w:rPr>
      </w:pPr>
      <w:bookmarkStart w:id="153" w:name="_Toc234252875"/>
      <w:bookmarkStart w:id="154" w:name="_Toc234252948"/>
      <w:bookmarkStart w:id="155" w:name="_Toc234589714"/>
      <w:r w:rsidRPr="00DF59B4">
        <w:rPr>
          <w:color w:val="auto"/>
        </w:rPr>
        <w:t>Identity Before Activity</w:t>
      </w:r>
      <w:bookmarkEnd w:id="153"/>
      <w:bookmarkEnd w:id="154"/>
      <w:bookmarkEnd w:id="155"/>
    </w:p>
    <w:p w14:paraId="5AFCB184" w14:textId="77777777" w:rsidR="00377EC4" w:rsidRPr="00DF59B4" w:rsidRDefault="004674A8" w:rsidP="00E96CCD">
      <w:pPr>
        <w:rPr>
          <w:color w:val="auto"/>
        </w:rPr>
      </w:pPr>
      <w:r w:rsidRPr="00DF59B4">
        <w:rPr>
          <w:color w:val="auto"/>
        </w:rPr>
        <w:t>At the heart of Nouwen’s framework is a claim about the order of identity and activity in the Christian life. Against the prevailing cultural assumption that a person’s worth is constituted by what they do, produce, or achieve, Nouwen insists that Christian identity is received before it is expressed. In solitude, the disciple learns that they are loved by God not for what they have accomplished but for who they are: a child made in the image of God, chosen, blessed, broken, and given (the four movements of the Eucharist which Nouwen also identified as the movements of the Christian life in Life of the Beloved). From this prior givenness, all genuine action flows.</w:t>
      </w:r>
    </w:p>
    <w:p w14:paraId="5CDFE954" w14:textId="5E6ED2F4" w:rsidR="00377EC4" w:rsidRPr="00DF59B4" w:rsidRDefault="006433DD" w:rsidP="006433DD">
      <w:pPr>
        <w:ind w:left="720"/>
        <w:rPr>
          <w:i/>
          <w:iCs/>
          <w:color w:val="auto"/>
        </w:rPr>
      </w:pPr>
      <w:r w:rsidRPr="00DF59B4">
        <w:rPr>
          <w:i/>
          <w:iCs/>
          <w:color w:val="auto"/>
        </w:rPr>
        <w:t>“</w:t>
      </w:r>
      <w:r w:rsidR="004674A8" w:rsidRPr="00DF59B4">
        <w:rPr>
          <w:i/>
          <w:iCs/>
          <w:color w:val="auto"/>
        </w:rPr>
        <w:t>You are the beloved. That is the core truth of your existence. Everything else is commentary.</w:t>
      </w:r>
      <w:r w:rsidRPr="00DF59B4">
        <w:rPr>
          <w:i/>
          <w:iCs/>
          <w:color w:val="auto"/>
        </w:rPr>
        <w:t>”</w:t>
      </w:r>
      <w:r w:rsidR="00005812" w:rsidRPr="00DF59B4">
        <w:rPr>
          <w:i/>
          <w:iCs/>
          <w:color w:val="auto"/>
        </w:rPr>
        <w:t xml:space="preserve"> </w:t>
      </w:r>
      <w:r w:rsidR="004674A8" w:rsidRPr="00DF59B4">
        <w:rPr>
          <w:i/>
          <w:iCs/>
          <w:color w:val="auto"/>
        </w:rPr>
        <w:t xml:space="preserve"> — Henri Nouwen, Life of the Beloved</w:t>
      </w:r>
    </w:p>
    <w:p w14:paraId="4F4BED61" w14:textId="25067EFA" w:rsidR="00377EC4" w:rsidRPr="00DF59B4" w:rsidRDefault="004674A8" w:rsidP="00005812">
      <w:pPr>
        <w:pStyle w:val="ListParagraph"/>
        <w:numPr>
          <w:ilvl w:val="0"/>
          <w:numId w:val="2"/>
        </w:numPr>
        <w:ind w:left="360"/>
        <w:rPr>
          <w:color w:val="auto"/>
        </w:rPr>
      </w:pPr>
      <w:r w:rsidRPr="00DF59B4">
        <w:rPr>
          <w:b/>
          <w:bCs/>
          <w:color w:val="auto"/>
        </w:rPr>
        <w:t xml:space="preserve">1 John 3:1 </w:t>
      </w:r>
      <w:r w:rsidRPr="00DF59B4">
        <w:rPr>
          <w:color w:val="auto"/>
        </w:rPr>
        <w:t xml:space="preserve">Behold what manner of love the Father has bestowed on us, that we should be called children of God! </w:t>
      </w:r>
      <w:proofErr w:type="gramStart"/>
      <w:r w:rsidRPr="00DF59B4">
        <w:rPr>
          <w:color w:val="auto"/>
        </w:rPr>
        <w:t>Therefore</w:t>
      </w:r>
      <w:proofErr w:type="gramEnd"/>
      <w:r w:rsidRPr="00DF59B4">
        <w:rPr>
          <w:color w:val="auto"/>
        </w:rPr>
        <w:t xml:space="preserve"> the world does not know us, because it did not know Him.</w:t>
      </w:r>
    </w:p>
    <w:p w14:paraId="2B027DA4" w14:textId="77777777" w:rsidR="00377EC4" w:rsidRPr="00DF59B4" w:rsidRDefault="004674A8">
      <w:pPr>
        <w:pStyle w:val="Heading2"/>
        <w:rPr>
          <w:color w:val="auto"/>
        </w:rPr>
      </w:pPr>
      <w:bookmarkStart w:id="156" w:name="_Toc234252876"/>
      <w:bookmarkStart w:id="157" w:name="_Toc234252949"/>
      <w:bookmarkStart w:id="158" w:name="_Toc234589715"/>
      <w:r w:rsidRPr="00DF59B4">
        <w:rPr>
          <w:color w:val="auto"/>
        </w:rPr>
        <w:t>Called, Not Driven</w:t>
      </w:r>
      <w:bookmarkEnd w:id="156"/>
      <w:bookmarkEnd w:id="157"/>
      <w:bookmarkEnd w:id="158"/>
    </w:p>
    <w:p w14:paraId="199AD61F" w14:textId="77777777" w:rsidR="00377EC4" w:rsidRPr="00DF59B4" w:rsidRDefault="004674A8" w:rsidP="00E96CCD">
      <w:pPr>
        <w:rPr>
          <w:color w:val="auto"/>
        </w:rPr>
      </w:pPr>
      <w:r w:rsidRPr="00DF59B4">
        <w:rPr>
          <w:color w:val="auto"/>
        </w:rPr>
        <w:t xml:space="preserve">One of the most pastorally potent distinctions in Nouwen’s corpus is his contrast between the called life and the driven life. The driven person is moved by compulsion, fear, or the need for affirmation; they serve not from abundance but from lack. The called person acts from the surplus of a life filled with God; they serve not to become something but because they already are something, already belong to Someone. The three movements, practiced together, are </w:t>
      </w:r>
      <w:proofErr w:type="gramStart"/>
      <w:r w:rsidRPr="00DF59B4">
        <w:rPr>
          <w:color w:val="auto"/>
        </w:rPr>
        <w:t>the means by which</w:t>
      </w:r>
      <w:proofErr w:type="gramEnd"/>
      <w:r w:rsidRPr="00DF59B4">
        <w:rPr>
          <w:color w:val="auto"/>
        </w:rPr>
        <w:t xml:space="preserve"> the disciple makes the transition from the driven life to the called life.</w:t>
      </w:r>
    </w:p>
    <w:p w14:paraId="186F3E53" w14:textId="7673FD80" w:rsidR="00377EC4" w:rsidRPr="00DF59B4" w:rsidRDefault="006433DD" w:rsidP="00005812">
      <w:pPr>
        <w:ind w:left="720"/>
        <w:rPr>
          <w:i/>
          <w:iCs/>
          <w:color w:val="auto"/>
        </w:rPr>
      </w:pPr>
      <w:r w:rsidRPr="00DF59B4">
        <w:rPr>
          <w:i/>
          <w:iCs/>
          <w:color w:val="auto"/>
        </w:rPr>
        <w:t>“</w:t>
      </w:r>
      <w:r w:rsidR="004674A8" w:rsidRPr="00DF59B4">
        <w:rPr>
          <w:i/>
          <w:iCs/>
          <w:color w:val="auto"/>
        </w:rPr>
        <w:t>The question is not whether to act or not to act, but whether we act from compulsion or from freedom; whether we act from fear or from trust; whether we act to prove or to confess.</w:t>
      </w:r>
      <w:r w:rsidRPr="00DF59B4">
        <w:rPr>
          <w:i/>
          <w:iCs/>
          <w:color w:val="auto"/>
        </w:rPr>
        <w:t>”</w:t>
      </w:r>
      <w:r w:rsidR="00005812" w:rsidRPr="00DF59B4">
        <w:rPr>
          <w:i/>
          <w:iCs/>
          <w:color w:val="auto"/>
        </w:rPr>
        <w:t xml:space="preserve"> </w:t>
      </w:r>
      <w:r w:rsidR="004674A8" w:rsidRPr="00DF59B4">
        <w:rPr>
          <w:i/>
          <w:iCs/>
          <w:color w:val="auto"/>
        </w:rPr>
        <w:t xml:space="preserve"> — Henri Nouwen, Compassion</w:t>
      </w:r>
    </w:p>
    <w:p w14:paraId="445F0B94" w14:textId="432FC457" w:rsidR="00377EC4" w:rsidRPr="00DF59B4" w:rsidRDefault="004674A8">
      <w:pPr>
        <w:pStyle w:val="Heading1"/>
        <w:rPr>
          <w:color w:val="auto"/>
        </w:rPr>
      </w:pPr>
      <w:bookmarkStart w:id="159" w:name="_Toc234252877"/>
      <w:bookmarkStart w:id="160" w:name="_Toc234252950"/>
      <w:bookmarkStart w:id="161" w:name="_Toc234589716"/>
      <w:r w:rsidRPr="00DF59B4">
        <w:rPr>
          <w:color w:val="auto"/>
        </w:rPr>
        <w:t>Mennonite Resonances</w:t>
      </w:r>
      <w:bookmarkEnd w:id="161"/>
      <w:r w:rsidR="00E96CCD" w:rsidRPr="00DF59B4">
        <w:rPr>
          <w:color w:val="auto"/>
        </w:rPr>
        <w:t xml:space="preserve"> </w:t>
      </w:r>
      <w:bookmarkEnd w:id="159"/>
      <w:bookmarkEnd w:id="160"/>
    </w:p>
    <w:p w14:paraId="0D4BFE84" w14:textId="77777777" w:rsidR="00377EC4" w:rsidRPr="00DF59B4" w:rsidRDefault="004674A8">
      <w:pPr>
        <w:pStyle w:val="Heading2"/>
        <w:rPr>
          <w:color w:val="auto"/>
        </w:rPr>
      </w:pPr>
      <w:bookmarkStart w:id="162" w:name="_Toc234252878"/>
      <w:bookmarkStart w:id="163" w:name="_Toc234252951"/>
      <w:bookmarkStart w:id="164" w:name="_Toc234589717"/>
      <w:r w:rsidRPr="00DF59B4">
        <w:rPr>
          <w:color w:val="auto"/>
        </w:rPr>
        <w:t>Discipleship and the Three Movements</w:t>
      </w:r>
      <w:bookmarkEnd w:id="162"/>
      <w:bookmarkEnd w:id="163"/>
      <w:bookmarkEnd w:id="164"/>
    </w:p>
    <w:p w14:paraId="376FC7F3" w14:textId="77777777" w:rsidR="00377EC4" w:rsidRPr="00DF59B4" w:rsidRDefault="004674A8" w:rsidP="00E96CCD">
      <w:pPr>
        <w:rPr>
          <w:color w:val="auto"/>
        </w:rPr>
      </w:pPr>
      <w:r w:rsidRPr="00DF59B4">
        <w:rPr>
          <w:color w:val="auto"/>
        </w:rPr>
        <w:t xml:space="preserve">The Anabaptist-Mennonite tradition has historically emphasized discipleship — </w:t>
      </w:r>
      <w:proofErr w:type="spellStart"/>
      <w:r w:rsidRPr="00DF59B4">
        <w:rPr>
          <w:color w:val="auto"/>
        </w:rPr>
        <w:t>Nachfolge</w:t>
      </w:r>
      <w:proofErr w:type="spellEnd"/>
      <w:r w:rsidRPr="00DF59B4">
        <w:rPr>
          <w:color w:val="auto"/>
        </w:rPr>
        <w:t xml:space="preserve"> Christi, the following of Christ in the concrete particularities of daily life — as the central category of Christian existence. This emphasis resonates </w:t>
      </w:r>
      <w:r w:rsidRPr="00DF59B4">
        <w:rPr>
          <w:color w:val="auto"/>
        </w:rPr>
        <w:lastRenderedPageBreak/>
        <w:t>deeply with Nouwen’s three-movement framework. For Nouwen, as for the Anabaptist reformers, faith is not primarily assent to doctrinal propositions but a way of life: a structured pattern of practices through which the disciple is formed into the image of Christ over time.</w:t>
      </w:r>
    </w:p>
    <w:p w14:paraId="4F619EBA" w14:textId="77777777" w:rsidR="00377EC4" w:rsidRPr="00DF59B4" w:rsidRDefault="004674A8" w:rsidP="00E96CCD">
      <w:pPr>
        <w:rPr>
          <w:color w:val="auto"/>
        </w:rPr>
      </w:pPr>
      <w:r w:rsidRPr="00DF59B4">
        <w:rPr>
          <w:color w:val="auto"/>
        </w:rPr>
        <w:t>The Mennonite emphasis on the gathered community as the primary locus of discernment and accountability corresponds precisely to Nouwen’s second movement. The tradition’s insistence that the church is constituted by voluntary, covenanted commitment rather than cultural inheritance resonates with Nouwen’s understanding of community as a gift that must be chosen and tended.</w:t>
      </w:r>
    </w:p>
    <w:p w14:paraId="4ECDAC9B" w14:textId="77777777" w:rsidR="00377EC4" w:rsidRPr="00DF59B4" w:rsidRDefault="004674A8">
      <w:pPr>
        <w:pStyle w:val="Heading2"/>
        <w:rPr>
          <w:color w:val="auto"/>
        </w:rPr>
      </w:pPr>
      <w:bookmarkStart w:id="165" w:name="_Toc234252879"/>
      <w:bookmarkStart w:id="166" w:name="_Toc234252952"/>
      <w:bookmarkStart w:id="167" w:name="_Toc234589718"/>
      <w:r w:rsidRPr="00DF59B4">
        <w:rPr>
          <w:color w:val="auto"/>
        </w:rPr>
        <w:t>Humility and the Wounded Healer</w:t>
      </w:r>
      <w:bookmarkEnd w:id="165"/>
      <w:bookmarkEnd w:id="166"/>
      <w:bookmarkEnd w:id="167"/>
    </w:p>
    <w:p w14:paraId="43638CDA" w14:textId="77777777" w:rsidR="00377EC4" w:rsidRPr="00DF59B4" w:rsidRDefault="004674A8" w:rsidP="00E96CCD">
      <w:pPr>
        <w:rPr>
          <w:color w:val="auto"/>
        </w:rPr>
      </w:pPr>
      <w:r w:rsidRPr="00DF59B4">
        <w:rPr>
          <w:color w:val="auto"/>
        </w:rPr>
        <w:t xml:space="preserve">The Mennonite virtue of </w:t>
      </w:r>
      <w:proofErr w:type="spellStart"/>
      <w:r w:rsidRPr="00DF59B4">
        <w:rPr>
          <w:color w:val="auto"/>
        </w:rPr>
        <w:t>Gelassenheit</w:t>
      </w:r>
      <w:proofErr w:type="spellEnd"/>
      <w:r w:rsidRPr="00DF59B4">
        <w:rPr>
          <w:color w:val="auto"/>
        </w:rPr>
        <w:t xml:space="preserve"> — </w:t>
      </w:r>
      <w:proofErr w:type="spellStart"/>
      <w:r w:rsidRPr="00DF59B4">
        <w:rPr>
          <w:color w:val="auto"/>
        </w:rPr>
        <w:t>yieldedness</w:t>
      </w:r>
      <w:proofErr w:type="spellEnd"/>
      <w:r w:rsidRPr="00DF59B4">
        <w:rPr>
          <w:color w:val="auto"/>
        </w:rPr>
        <w:t xml:space="preserve">, humility, the willingness to surrender the self to God and to the community — finds its </w:t>
      </w:r>
      <w:proofErr w:type="spellStart"/>
      <w:r w:rsidRPr="00DF59B4">
        <w:rPr>
          <w:color w:val="auto"/>
        </w:rPr>
        <w:t>Nouwenian</w:t>
      </w:r>
      <w:proofErr w:type="spellEnd"/>
      <w:r w:rsidRPr="00DF59B4">
        <w:rPr>
          <w:color w:val="auto"/>
        </w:rPr>
        <w:t xml:space="preserve"> counterpart in the figure of the Wounded Healer. Both traditions resist the model of ministry as competence, control, and expertise, and both affirm that the most authentic leadership is leadership from below: the leadership of the one who has learned, in their own poverty and wound, to become a transparent vessel for the power of God.</w:t>
      </w:r>
    </w:p>
    <w:p w14:paraId="16AC9586" w14:textId="05420C9F" w:rsidR="00377EC4" w:rsidRPr="00DF59B4" w:rsidRDefault="004674A8" w:rsidP="00005812">
      <w:pPr>
        <w:pStyle w:val="ListParagraph"/>
        <w:numPr>
          <w:ilvl w:val="0"/>
          <w:numId w:val="2"/>
        </w:numPr>
        <w:ind w:left="360"/>
        <w:rPr>
          <w:color w:val="auto"/>
        </w:rPr>
      </w:pPr>
      <w:r w:rsidRPr="00DF59B4">
        <w:rPr>
          <w:b/>
          <w:bCs/>
          <w:color w:val="auto"/>
        </w:rPr>
        <w:t xml:space="preserve">James 4:10 </w:t>
      </w:r>
      <w:r w:rsidRPr="00DF59B4">
        <w:rPr>
          <w:color w:val="auto"/>
        </w:rPr>
        <w:t>Humble yourselves in the sight of the Lord, and He will lift you up.</w:t>
      </w:r>
    </w:p>
    <w:p w14:paraId="37B7437C" w14:textId="77777777" w:rsidR="00377EC4" w:rsidRPr="00DF59B4" w:rsidRDefault="004674A8">
      <w:pPr>
        <w:pStyle w:val="Heading2"/>
        <w:rPr>
          <w:color w:val="auto"/>
        </w:rPr>
      </w:pPr>
      <w:bookmarkStart w:id="168" w:name="_Toc234252880"/>
      <w:bookmarkStart w:id="169" w:name="_Toc234252953"/>
      <w:bookmarkStart w:id="170" w:name="_Toc234589719"/>
      <w:r w:rsidRPr="00DF59B4">
        <w:rPr>
          <w:color w:val="auto"/>
        </w:rPr>
        <w:t>Service and the Peace Witness</w:t>
      </w:r>
      <w:bookmarkEnd w:id="168"/>
      <w:bookmarkEnd w:id="169"/>
      <w:bookmarkEnd w:id="170"/>
    </w:p>
    <w:p w14:paraId="0CA4D061" w14:textId="77777777" w:rsidR="00377EC4" w:rsidRPr="00DF59B4" w:rsidRDefault="004674A8" w:rsidP="00E96CCD">
      <w:pPr>
        <w:rPr>
          <w:color w:val="auto"/>
        </w:rPr>
      </w:pPr>
      <w:r w:rsidRPr="00DF59B4">
        <w:rPr>
          <w:color w:val="auto"/>
        </w:rPr>
        <w:t>The Mennonite commitment to peacemaking, service, and care for the vulnerable — expressed historically in Mennonite Central Committee and countless local ministries — is the expression of the third movement at the level of denominational identity. Nouwen’s theology of service — rooted in solidarity rather than charity, in suffering-with rather than doing-for — provides a theological deepening and spiritual grounding for what the Mennonite tradition has long practiced. His concept of downward mobility is a theological articulation of what the Sermon on the Mount demands and what the Anabaptist martyr tradition embodied.</w:t>
      </w:r>
    </w:p>
    <w:p w14:paraId="4B2B6BCC" w14:textId="51EAF465" w:rsidR="00377EC4" w:rsidRPr="00DF59B4" w:rsidRDefault="004674A8" w:rsidP="00005812">
      <w:pPr>
        <w:pStyle w:val="ListParagraph"/>
        <w:numPr>
          <w:ilvl w:val="0"/>
          <w:numId w:val="2"/>
        </w:numPr>
        <w:ind w:left="360"/>
        <w:rPr>
          <w:color w:val="auto"/>
        </w:rPr>
      </w:pPr>
      <w:r w:rsidRPr="00DF59B4">
        <w:rPr>
          <w:b/>
          <w:bCs/>
          <w:color w:val="auto"/>
        </w:rPr>
        <w:t xml:space="preserve">Matthew 5:9 </w:t>
      </w:r>
      <w:r w:rsidRPr="00DF59B4">
        <w:rPr>
          <w:color w:val="auto"/>
        </w:rPr>
        <w:t>Blessed are the peacemakers, for they shall be called sons of God.</w:t>
      </w:r>
    </w:p>
    <w:p w14:paraId="544DF9AE" w14:textId="0AE5282B" w:rsidR="00377EC4" w:rsidRPr="00DF59B4" w:rsidRDefault="004674A8">
      <w:pPr>
        <w:pStyle w:val="Heading1"/>
        <w:rPr>
          <w:color w:val="auto"/>
        </w:rPr>
      </w:pPr>
      <w:bookmarkStart w:id="171" w:name="_Toc234252881"/>
      <w:bookmarkStart w:id="172" w:name="_Toc234252954"/>
      <w:bookmarkStart w:id="173" w:name="_Toc234589720"/>
      <w:r w:rsidRPr="00DF59B4">
        <w:rPr>
          <w:color w:val="auto"/>
        </w:rPr>
        <w:t>Practical Applications for Discipleship and Spiritual Formation</w:t>
      </w:r>
      <w:bookmarkEnd w:id="173"/>
      <w:r w:rsidR="00E96CCD" w:rsidRPr="00DF59B4">
        <w:rPr>
          <w:color w:val="auto"/>
        </w:rPr>
        <w:t xml:space="preserve"> </w:t>
      </w:r>
      <w:bookmarkEnd w:id="171"/>
      <w:bookmarkEnd w:id="172"/>
    </w:p>
    <w:p w14:paraId="4E70730F" w14:textId="77777777" w:rsidR="00377EC4" w:rsidRPr="00DF59B4" w:rsidRDefault="004674A8">
      <w:pPr>
        <w:pStyle w:val="Heading2"/>
        <w:rPr>
          <w:color w:val="auto"/>
        </w:rPr>
      </w:pPr>
      <w:bookmarkStart w:id="174" w:name="_Toc234252882"/>
      <w:bookmarkStart w:id="175" w:name="_Toc234252955"/>
      <w:bookmarkStart w:id="176" w:name="_Toc234589721"/>
      <w:r w:rsidRPr="00DF59B4">
        <w:rPr>
          <w:color w:val="auto"/>
        </w:rPr>
        <w:t>For Individual Disciples</w:t>
      </w:r>
      <w:bookmarkEnd w:id="174"/>
      <w:bookmarkEnd w:id="175"/>
      <w:bookmarkEnd w:id="176"/>
    </w:p>
    <w:p w14:paraId="4AFAE10A" w14:textId="77777777" w:rsidR="00377EC4" w:rsidRPr="00DF59B4" w:rsidRDefault="004674A8" w:rsidP="00E96CCD">
      <w:pPr>
        <w:rPr>
          <w:color w:val="auto"/>
        </w:rPr>
      </w:pPr>
      <w:r w:rsidRPr="00DF59B4">
        <w:rPr>
          <w:color w:val="auto"/>
        </w:rPr>
        <w:t xml:space="preserve">Nouwen’s three movements suggest several concrete practices for individual disciples. First, the cultivation of daily solitude: even twenty minutes of quiet prayer each day creates the conditions in which the false self can be named and the true self nurtured. Second, intentional investment in the relationships of the local congregation: attending not only Sunday worship but small groups, service </w:t>
      </w:r>
      <w:r w:rsidRPr="00DF59B4">
        <w:rPr>
          <w:color w:val="auto"/>
        </w:rPr>
        <w:lastRenderedPageBreak/>
        <w:t>projects, and the informal gatherings in which genuine community is formed. Third, some regular, committed form of service: not occasional volunteerism but a sustained, relationship-based engagement with people on the margins of the congregation’s social world.</w:t>
      </w:r>
    </w:p>
    <w:p w14:paraId="045B6BE3" w14:textId="77777777" w:rsidR="00377EC4" w:rsidRPr="00DF59B4" w:rsidRDefault="004674A8">
      <w:pPr>
        <w:pStyle w:val="Heading2"/>
        <w:rPr>
          <w:color w:val="auto"/>
        </w:rPr>
      </w:pPr>
      <w:bookmarkStart w:id="177" w:name="_Toc234252883"/>
      <w:bookmarkStart w:id="178" w:name="_Toc234252956"/>
      <w:bookmarkStart w:id="179" w:name="_Toc234589722"/>
      <w:r w:rsidRPr="00DF59B4">
        <w:rPr>
          <w:color w:val="auto"/>
        </w:rPr>
        <w:t>For the Congregation</w:t>
      </w:r>
      <w:bookmarkEnd w:id="177"/>
      <w:bookmarkEnd w:id="178"/>
      <w:bookmarkEnd w:id="179"/>
    </w:p>
    <w:p w14:paraId="42468F13" w14:textId="77777777" w:rsidR="00377EC4" w:rsidRPr="00DF59B4" w:rsidRDefault="004674A8" w:rsidP="00E96CCD">
      <w:pPr>
        <w:rPr>
          <w:color w:val="auto"/>
        </w:rPr>
      </w:pPr>
      <w:r w:rsidRPr="00DF59B4">
        <w:rPr>
          <w:color w:val="auto"/>
        </w:rPr>
        <w:t>At the congregational level, the three-movement framework invites a structural audit: Does our worship and corporate life provide genuine space for solitude and silence, or is every moment filled with activity? Do our small groups and fellowship structures cultivate the depth of community Nouwen describes, or merely sociality? Does our service reach downward and outward in genuine solidarity with the poor, or does it remain at the comfortable level of financial giving from a distance?</w:t>
      </w:r>
    </w:p>
    <w:p w14:paraId="149E8E94" w14:textId="1E7974E7" w:rsidR="00377EC4" w:rsidRPr="00DF59B4" w:rsidRDefault="006433DD" w:rsidP="006433DD">
      <w:pPr>
        <w:ind w:left="720"/>
        <w:rPr>
          <w:i/>
          <w:iCs/>
          <w:color w:val="auto"/>
        </w:rPr>
      </w:pPr>
      <w:r w:rsidRPr="00DF59B4">
        <w:rPr>
          <w:i/>
          <w:iCs/>
          <w:color w:val="auto"/>
        </w:rPr>
        <w:t>“</w:t>
      </w:r>
      <w:r w:rsidR="004674A8" w:rsidRPr="00DF59B4">
        <w:rPr>
          <w:i/>
          <w:iCs/>
          <w:color w:val="auto"/>
        </w:rPr>
        <w:t>A community is a living organism, and like all organisms, it needs nourishment, rest, and exercise. Solitude provides nourishment, community provides rest, and service provides exercise.</w:t>
      </w:r>
      <w:r w:rsidRPr="00DF59B4">
        <w:rPr>
          <w:i/>
          <w:iCs/>
          <w:color w:val="auto"/>
        </w:rPr>
        <w:t>”</w:t>
      </w:r>
      <w:r w:rsidR="00005812" w:rsidRPr="00DF59B4">
        <w:rPr>
          <w:i/>
          <w:iCs/>
          <w:color w:val="auto"/>
        </w:rPr>
        <w:t xml:space="preserve"> </w:t>
      </w:r>
      <w:r w:rsidR="004674A8" w:rsidRPr="00DF59B4">
        <w:rPr>
          <w:i/>
          <w:iCs/>
          <w:color w:val="auto"/>
        </w:rPr>
        <w:t xml:space="preserve"> — Henri Nouwen, Reaching Out</w:t>
      </w:r>
    </w:p>
    <w:p w14:paraId="59582AB5" w14:textId="77777777" w:rsidR="00377EC4" w:rsidRPr="00DF59B4" w:rsidRDefault="004674A8">
      <w:pPr>
        <w:pStyle w:val="Heading2"/>
        <w:rPr>
          <w:color w:val="auto"/>
        </w:rPr>
      </w:pPr>
      <w:bookmarkStart w:id="180" w:name="_Toc234252884"/>
      <w:bookmarkStart w:id="181" w:name="_Toc234252957"/>
      <w:bookmarkStart w:id="182" w:name="_Toc234589723"/>
      <w:r w:rsidRPr="00DF59B4">
        <w:rPr>
          <w:color w:val="auto"/>
        </w:rPr>
        <w:t>For Lay Leaders</w:t>
      </w:r>
      <w:bookmarkEnd w:id="180"/>
      <w:bookmarkEnd w:id="181"/>
      <w:bookmarkEnd w:id="182"/>
    </w:p>
    <w:p w14:paraId="266B3CF2" w14:textId="77777777" w:rsidR="00377EC4" w:rsidRPr="00DF59B4" w:rsidRDefault="004674A8" w:rsidP="00E96CCD">
      <w:pPr>
        <w:rPr>
          <w:color w:val="auto"/>
        </w:rPr>
      </w:pPr>
      <w:r w:rsidRPr="00DF59B4">
        <w:rPr>
          <w:color w:val="auto"/>
        </w:rPr>
        <w:t>Lay leaders are encouraged to make the three-movement framework the explicit shape of their own formation, and to teach it to those they lead. This means: (1) modeling solitude by being transparent about their own prayer life and inner journey; (2) building genuine community in the groups they lead, not by manufacturing harmony but by creating the space in which honesty, accountability, and mutual care can flourish; and (3) leading their groups outward in service that is rooted in prayer and sustained by community.</w:t>
      </w:r>
    </w:p>
    <w:p w14:paraId="5A610140" w14:textId="5D2E074C" w:rsidR="00377EC4" w:rsidRPr="00DF59B4" w:rsidRDefault="004674A8">
      <w:pPr>
        <w:pStyle w:val="Heading1"/>
        <w:rPr>
          <w:color w:val="auto"/>
        </w:rPr>
      </w:pPr>
      <w:bookmarkStart w:id="183" w:name="_Toc234252885"/>
      <w:bookmarkStart w:id="184" w:name="_Toc234252958"/>
      <w:bookmarkStart w:id="185" w:name="_Toc234589724"/>
      <w:r w:rsidRPr="00DF59B4">
        <w:rPr>
          <w:color w:val="auto"/>
        </w:rPr>
        <w:t>Discussion Questions</w:t>
      </w:r>
      <w:bookmarkEnd w:id="185"/>
      <w:r w:rsidR="00E96CCD" w:rsidRPr="00DF59B4">
        <w:rPr>
          <w:color w:val="auto"/>
        </w:rPr>
        <w:t xml:space="preserve"> </w:t>
      </w:r>
      <w:bookmarkEnd w:id="183"/>
      <w:bookmarkEnd w:id="184"/>
    </w:p>
    <w:p w14:paraId="5679C94B" w14:textId="77777777" w:rsidR="00377EC4" w:rsidRPr="00DF59B4" w:rsidRDefault="004674A8">
      <w:pPr>
        <w:pStyle w:val="Heading2"/>
        <w:rPr>
          <w:color w:val="auto"/>
        </w:rPr>
      </w:pPr>
      <w:bookmarkStart w:id="186" w:name="_Toc234252886"/>
      <w:bookmarkStart w:id="187" w:name="_Toc234252959"/>
      <w:bookmarkStart w:id="188" w:name="_Toc234589725"/>
      <w:r w:rsidRPr="00DF59B4">
        <w:rPr>
          <w:color w:val="auto"/>
        </w:rPr>
        <w:t>Class Discussion Questions</w:t>
      </w:r>
      <w:bookmarkEnd w:id="186"/>
      <w:bookmarkEnd w:id="187"/>
      <w:bookmarkEnd w:id="188"/>
    </w:p>
    <w:p w14:paraId="192C224F" w14:textId="77777777" w:rsidR="00377EC4" w:rsidRPr="00DF59B4" w:rsidRDefault="004674A8" w:rsidP="00E96CCD">
      <w:pPr>
        <w:rPr>
          <w:color w:val="auto"/>
        </w:rPr>
      </w:pPr>
      <w:r w:rsidRPr="00DF59B4">
        <w:rPr>
          <w:b/>
          <w:bCs/>
          <w:color w:val="auto"/>
        </w:rPr>
        <w:t xml:space="preserve">1. </w:t>
      </w:r>
      <w:r w:rsidRPr="00DF59B4">
        <w:rPr>
          <w:color w:val="auto"/>
        </w:rPr>
        <w:t>Nouwen identifies loneliness as the deepest wound of modern life. Where do you recognize this wound in your own experience? How have you attempted to manage it, and what have been the results?</w:t>
      </w:r>
    </w:p>
    <w:p w14:paraId="4D712D12" w14:textId="427F563D" w:rsidR="00377EC4" w:rsidRPr="00DF59B4" w:rsidRDefault="004674A8" w:rsidP="00E96CCD">
      <w:pPr>
        <w:rPr>
          <w:color w:val="auto"/>
        </w:rPr>
      </w:pPr>
      <w:r w:rsidRPr="00DF59B4">
        <w:rPr>
          <w:b/>
          <w:bCs/>
          <w:color w:val="auto"/>
        </w:rPr>
        <w:t xml:space="preserve">2. </w:t>
      </w:r>
      <w:r w:rsidRPr="00DF59B4">
        <w:rPr>
          <w:color w:val="auto"/>
        </w:rPr>
        <w:t xml:space="preserve">How does Nouwen’s concept of hospitality challenge or enrich the way you understand your relationships within this congregation? Who are the </w:t>
      </w:r>
      <w:r w:rsidR="006433DD" w:rsidRPr="00DF59B4">
        <w:rPr>
          <w:color w:val="auto"/>
        </w:rPr>
        <w:t>“</w:t>
      </w:r>
      <w:r w:rsidRPr="00DF59B4">
        <w:rPr>
          <w:color w:val="auto"/>
        </w:rPr>
        <w:t>strangers</w:t>
      </w:r>
      <w:r w:rsidR="006433DD" w:rsidRPr="00DF59B4">
        <w:rPr>
          <w:color w:val="auto"/>
        </w:rPr>
        <w:t>”</w:t>
      </w:r>
      <w:r w:rsidRPr="00DF59B4">
        <w:rPr>
          <w:color w:val="auto"/>
        </w:rPr>
        <w:t xml:space="preserve"> who need to be welcomed into your personal space?</w:t>
      </w:r>
    </w:p>
    <w:p w14:paraId="3089EA49" w14:textId="77777777" w:rsidR="00377EC4" w:rsidRPr="00DF59B4" w:rsidRDefault="004674A8" w:rsidP="00E96CCD">
      <w:pPr>
        <w:rPr>
          <w:color w:val="auto"/>
        </w:rPr>
      </w:pPr>
      <w:r w:rsidRPr="00DF59B4">
        <w:rPr>
          <w:b/>
          <w:bCs/>
          <w:color w:val="auto"/>
        </w:rPr>
        <w:t xml:space="preserve">3. </w:t>
      </w:r>
      <w:r w:rsidRPr="00DF59B4">
        <w:rPr>
          <w:color w:val="auto"/>
        </w:rPr>
        <w:t>In what ways does the congregation’s current pattern of life reflect or fail to reflect the three movements of solitude, community, and service? What one change could the congregation make to deepen one of the three movements?</w:t>
      </w:r>
    </w:p>
    <w:p w14:paraId="7F1BF336" w14:textId="77777777" w:rsidR="00377EC4" w:rsidRPr="00DF59B4" w:rsidRDefault="004674A8" w:rsidP="00E96CCD">
      <w:pPr>
        <w:rPr>
          <w:color w:val="auto"/>
        </w:rPr>
      </w:pPr>
      <w:r w:rsidRPr="00DF59B4">
        <w:rPr>
          <w:b/>
          <w:bCs/>
          <w:color w:val="auto"/>
        </w:rPr>
        <w:t xml:space="preserve">4. </w:t>
      </w:r>
      <w:r w:rsidRPr="00DF59B4">
        <w:rPr>
          <w:color w:val="auto"/>
        </w:rPr>
        <w:t>Nouwen argues that service without solitude leads to burnout. Can you identify examples of this pattern in your own experience or in the life of the church? What would it look like to serve from a place of interior freedom rather than compulsion?</w:t>
      </w:r>
    </w:p>
    <w:p w14:paraId="4E3F7F8E" w14:textId="77777777" w:rsidR="00377EC4" w:rsidRPr="00DF59B4" w:rsidRDefault="004674A8" w:rsidP="00E96CCD">
      <w:pPr>
        <w:rPr>
          <w:color w:val="auto"/>
        </w:rPr>
      </w:pPr>
      <w:r w:rsidRPr="00DF59B4">
        <w:rPr>
          <w:b/>
          <w:bCs/>
          <w:color w:val="auto"/>
        </w:rPr>
        <w:lastRenderedPageBreak/>
        <w:t xml:space="preserve">5. </w:t>
      </w:r>
      <w:r w:rsidRPr="00DF59B4">
        <w:rPr>
          <w:color w:val="auto"/>
        </w:rPr>
        <w:t>The Mennonite tradition has historically embodied Nouwen’s third movement in its peace and service witness. How does Nouwen’s insistence on the priority of solitude and community challenge or deepen that tradition?</w:t>
      </w:r>
    </w:p>
    <w:p w14:paraId="1962D722" w14:textId="77777777" w:rsidR="00377EC4" w:rsidRPr="00DF59B4" w:rsidRDefault="004674A8">
      <w:pPr>
        <w:pStyle w:val="Heading2"/>
        <w:rPr>
          <w:color w:val="auto"/>
        </w:rPr>
      </w:pPr>
      <w:bookmarkStart w:id="189" w:name="_Toc234252887"/>
      <w:bookmarkStart w:id="190" w:name="_Toc234252960"/>
      <w:bookmarkStart w:id="191" w:name="_Toc234589726"/>
      <w:r w:rsidRPr="00DF59B4">
        <w:rPr>
          <w:color w:val="auto"/>
        </w:rPr>
        <w:t>Personal Application Questions</w:t>
      </w:r>
      <w:bookmarkEnd w:id="189"/>
      <w:bookmarkEnd w:id="190"/>
      <w:bookmarkEnd w:id="191"/>
    </w:p>
    <w:p w14:paraId="7FE3FC1A" w14:textId="77777777" w:rsidR="00377EC4" w:rsidRPr="00DF59B4" w:rsidRDefault="004674A8" w:rsidP="00E96CCD">
      <w:pPr>
        <w:rPr>
          <w:color w:val="auto"/>
        </w:rPr>
      </w:pPr>
      <w:r w:rsidRPr="00DF59B4">
        <w:rPr>
          <w:b/>
          <w:bCs/>
          <w:color w:val="auto"/>
        </w:rPr>
        <w:t xml:space="preserve">1. </w:t>
      </w:r>
      <w:r w:rsidRPr="00DF59B4">
        <w:rPr>
          <w:color w:val="auto"/>
        </w:rPr>
        <w:t>Describe your current practice of solitude. Is it a regular part of your daily life, an occasional retreat, or largely absent? What is one concrete step you could take to cultivate a more consistent interior silence?</w:t>
      </w:r>
    </w:p>
    <w:p w14:paraId="3378C66D" w14:textId="77777777" w:rsidR="00377EC4" w:rsidRPr="00DF59B4" w:rsidRDefault="004674A8" w:rsidP="00E96CCD">
      <w:pPr>
        <w:rPr>
          <w:color w:val="auto"/>
        </w:rPr>
      </w:pPr>
      <w:r w:rsidRPr="00DF59B4">
        <w:rPr>
          <w:b/>
          <w:bCs/>
          <w:color w:val="auto"/>
        </w:rPr>
        <w:t xml:space="preserve">2. </w:t>
      </w:r>
      <w:r w:rsidRPr="00DF59B4">
        <w:rPr>
          <w:color w:val="auto"/>
        </w:rPr>
        <w:t xml:space="preserve">Think of a relationship in your life that has been marked by what Nouwen calls hostility rather than hospitality. What would it mean to begin making space for the other person rather than </w:t>
      </w:r>
      <w:proofErr w:type="gramStart"/>
      <w:r w:rsidRPr="00DF59B4">
        <w:rPr>
          <w:color w:val="auto"/>
        </w:rPr>
        <w:t>defending</w:t>
      </w:r>
      <w:proofErr w:type="gramEnd"/>
      <w:r w:rsidRPr="00DF59B4">
        <w:rPr>
          <w:color w:val="auto"/>
        </w:rPr>
        <w:t xml:space="preserve"> yourself against them?</w:t>
      </w:r>
    </w:p>
    <w:p w14:paraId="16BECE5B" w14:textId="77777777" w:rsidR="00377EC4" w:rsidRPr="00DF59B4" w:rsidRDefault="004674A8" w:rsidP="00E96CCD">
      <w:pPr>
        <w:rPr>
          <w:color w:val="auto"/>
        </w:rPr>
      </w:pPr>
      <w:r w:rsidRPr="00DF59B4">
        <w:rPr>
          <w:b/>
          <w:bCs/>
          <w:color w:val="auto"/>
        </w:rPr>
        <w:t xml:space="preserve">3. </w:t>
      </w:r>
      <w:r w:rsidRPr="00DF59B4">
        <w:rPr>
          <w:color w:val="auto"/>
        </w:rPr>
        <w:t>Nouwen teaches that the wounds of the servant become the medium of healing for others. Can you identify a wound in your own life that God has used — or might use — as a source of compassion and ministry to others?</w:t>
      </w:r>
    </w:p>
    <w:p w14:paraId="490BAD8D" w14:textId="77777777" w:rsidR="00377EC4" w:rsidRPr="00DF59B4" w:rsidRDefault="004674A8" w:rsidP="00E96CCD">
      <w:pPr>
        <w:rPr>
          <w:color w:val="auto"/>
        </w:rPr>
      </w:pPr>
      <w:r w:rsidRPr="00DF59B4">
        <w:rPr>
          <w:b/>
          <w:bCs/>
          <w:color w:val="auto"/>
        </w:rPr>
        <w:t xml:space="preserve">4. </w:t>
      </w:r>
      <w:r w:rsidRPr="00DF59B4">
        <w:rPr>
          <w:color w:val="auto"/>
        </w:rPr>
        <w:t>In what areas of your life do you feel most driven rather than called? What would it look like to bring those areas into the framework of solitude, community, and service?</w:t>
      </w:r>
    </w:p>
    <w:p w14:paraId="100E3EA6" w14:textId="77777777" w:rsidR="00377EC4" w:rsidRPr="00DF59B4" w:rsidRDefault="004674A8" w:rsidP="00E96CCD">
      <w:pPr>
        <w:rPr>
          <w:color w:val="auto"/>
        </w:rPr>
      </w:pPr>
      <w:r w:rsidRPr="00DF59B4">
        <w:rPr>
          <w:b/>
          <w:bCs/>
          <w:color w:val="auto"/>
        </w:rPr>
        <w:t xml:space="preserve">5. </w:t>
      </w:r>
      <w:r w:rsidRPr="00DF59B4">
        <w:rPr>
          <w:color w:val="auto"/>
        </w:rPr>
        <w:t>Write a simple rule of life — no longer than half a page — that incorporates all three movements in a realistic and sustainable pattern for your current season of life. Share it with a trusted friend or spiritual director for accountability.</w:t>
      </w:r>
    </w:p>
    <w:p w14:paraId="6CC8BD21" w14:textId="77777777" w:rsidR="00377EC4" w:rsidRPr="00DF59B4" w:rsidRDefault="004674A8">
      <w:pPr>
        <w:pStyle w:val="Heading2"/>
        <w:rPr>
          <w:color w:val="auto"/>
        </w:rPr>
      </w:pPr>
      <w:bookmarkStart w:id="192" w:name="_Toc234252888"/>
      <w:bookmarkStart w:id="193" w:name="_Toc234252961"/>
      <w:bookmarkStart w:id="194" w:name="_Toc234589727"/>
      <w:r w:rsidRPr="00DF59B4">
        <w:rPr>
          <w:color w:val="auto"/>
        </w:rPr>
        <w:t>Personal Worldview Analysis</w:t>
      </w:r>
      <w:bookmarkEnd w:id="192"/>
      <w:bookmarkEnd w:id="193"/>
      <w:bookmarkEnd w:id="194"/>
    </w:p>
    <w:p w14:paraId="6C0C7B0B" w14:textId="26CDA7E2" w:rsidR="00377EC4" w:rsidRPr="00DF59B4" w:rsidRDefault="004674A8" w:rsidP="00E96CCD">
      <w:pPr>
        <w:rPr>
          <w:color w:val="auto"/>
        </w:rPr>
      </w:pPr>
      <w:r w:rsidRPr="00DF59B4">
        <w:rPr>
          <w:color w:val="auto"/>
        </w:rPr>
        <w:t xml:space="preserve">Nouwen’s three-movement framework is built on the claim that Christian identity is received, not achieved — that the foundation of the disciple’s life is the unconditional love of God disclosed in Jesus Christ, and that all genuine action flows from that prior givenness. How does this claim challenge the assumptions about identity, worth, and purpose that you have absorbed from your surrounding culture? Where do you notice the gap between the </w:t>
      </w:r>
      <w:r w:rsidR="006433DD" w:rsidRPr="00DF59B4">
        <w:rPr>
          <w:color w:val="auto"/>
        </w:rPr>
        <w:t>“</w:t>
      </w:r>
      <w:r w:rsidRPr="00DF59B4">
        <w:rPr>
          <w:color w:val="auto"/>
        </w:rPr>
        <w:t>beloved child</w:t>
      </w:r>
      <w:r w:rsidR="006433DD" w:rsidRPr="00DF59B4">
        <w:rPr>
          <w:color w:val="auto"/>
        </w:rPr>
        <w:t>”</w:t>
      </w:r>
      <w:r w:rsidRPr="00DF59B4">
        <w:rPr>
          <w:color w:val="auto"/>
        </w:rPr>
        <w:t xml:space="preserve"> identity Nouwen describes and the identity you </w:t>
      </w:r>
      <w:proofErr w:type="gramStart"/>
      <w:r w:rsidRPr="00DF59B4">
        <w:rPr>
          <w:color w:val="auto"/>
        </w:rPr>
        <w:t>actually live</w:t>
      </w:r>
      <w:proofErr w:type="gramEnd"/>
      <w:r w:rsidRPr="00DF59B4">
        <w:rPr>
          <w:color w:val="auto"/>
        </w:rPr>
        <w:t xml:space="preserve"> from </w:t>
      </w:r>
      <w:proofErr w:type="gramStart"/>
      <w:r w:rsidRPr="00DF59B4">
        <w:rPr>
          <w:color w:val="auto"/>
        </w:rPr>
        <w:t>on a daily basis</w:t>
      </w:r>
      <w:proofErr w:type="gramEnd"/>
      <w:r w:rsidRPr="00DF59B4">
        <w:rPr>
          <w:color w:val="auto"/>
        </w:rPr>
        <w:t xml:space="preserve">? What would it mean, concretely, to let the voice that said </w:t>
      </w:r>
      <w:r w:rsidR="006433DD" w:rsidRPr="00DF59B4">
        <w:rPr>
          <w:color w:val="auto"/>
        </w:rPr>
        <w:t>“</w:t>
      </w:r>
      <w:r w:rsidRPr="00DF59B4">
        <w:rPr>
          <w:color w:val="auto"/>
        </w:rPr>
        <w:t>You are my beloved</w:t>
      </w:r>
      <w:r w:rsidR="006433DD" w:rsidRPr="00DF59B4">
        <w:rPr>
          <w:color w:val="auto"/>
        </w:rPr>
        <w:t>”</w:t>
      </w:r>
      <w:r w:rsidRPr="00DF59B4">
        <w:rPr>
          <w:color w:val="auto"/>
        </w:rPr>
        <w:t xml:space="preserve"> become the primary voice in your interior life?</w:t>
      </w:r>
    </w:p>
    <w:p w14:paraId="6CE2E011" w14:textId="4F81829F" w:rsidR="00377EC4" w:rsidRPr="00DF59B4" w:rsidRDefault="004674A8" w:rsidP="00E96CCD">
      <w:pPr>
        <w:pStyle w:val="Heading1"/>
        <w:rPr>
          <w:color w:val="auto"/>
        </w:rPr>
      </w:pPr>
      <w:bookmarkStart w:id="195" w:name="_Toc234252889"/>
      <w:bookmarkStart w:id="196" w:name="_Toc234252962"/>
      <w:bookmarkStart w:id="197" w:name="_Toc234589728"/>
      <w:r w:rsidRPr="00DF59B4">
        <w:rPr>
          <w:color w:val="auto"/>
        </w:rPr>
        <w:t>Key Texts from Nouwen’s Corpus</w:t>
      </w:r>
      <w:bookmarkEnd w:id="195"/>
      <w:bookmarkEnd w:id="196"/>
      <w:bookmarkEnd w:id="197"/>
    </w:p>
    <w:p w14:paraId="56BAD839" w14:textId="77777777" w:rsidR="00377EC4" w:rsidRPr="00DF59B4" w:rsidRDefault="004674A8" w:rsidP="00E96CCD">
      <w:pPr>
        <w:rPr>
          <w:color w:val="auto"/>
        </w:rPr>
      </w:pPr>
      <w:r w:rsidRPr="00DF59B4">
        <w:rPr>
          <w:color w:val="auto"/>
        </w:rPr>
        <w:t>The following works by Henri Nouwen are most directly relevant to the three-movement framework and are recommended for deeper study:</w:t>
      </w:r>
    </w:p>
    <w:p w14:paraId="50833D30" w14:textId="77777777" w:rsidR="00377EC4" w:rsidRPr="00DF59B4" w:rsidRDefault="004674A8" w:rsidP="00E96CCD">
      <w:pPr>
        <w:rPr>
          <w:color w:val="auto"/>
        </w:rPr>
      </w:pPr>
      <w:r w:rsidRPr="00DF59B4">
        <w:rPr>
          <w:i/>
          <w:iCs/>
          <w:color w:val="auto"/>
        </w:rPr>
        <w:t xml:space="preserve">Reaching Out: The Three Movements of </w:t>
      </w:r>
      <w:proofErr w:type="gramStart"/>
      <w:r w:rsidRPr="00DF59B4">
        <w:rPr>
          <w:i/>
          <w:iCs/>
          <w:color w:val="auto"/>
        </w:rPr>
        <w:t>the Spiritual</w:t>
      </w:r>
      <w:proofErr w:type="gramEnd"/>
      <w:r w:rsidRPr="00DF59B4">
        <w:rPr>
          <w:i/>
          <w:iCs/>
          <w:color w:val="auto"/>
        </w:rPr>
        <w:t xml:space="preserve"> Life</w:t>
      </w:r>
      <w:r w:rsidRPr="00DF59B4">
        <w:rPr>
          <w:color w:val="auto"/>
        </w:rPr>
        <w:t xml:space="preserve"> (Garden City, NY: Doubleday, 1975). The foundational work; the systematic presentation of the framework.</w:t>
      </w:r>
    </w:p>
    <w:p w14:paraId="0840A30A" w14:textId="77777777" w:rsidR="00377EC4" w:rsidRPr="00DF59B4" w:rsidRDefault="004674A8" w:rsidP="00E96CCD">
      <w:pPr>
        <w:rPr>
          <w:color w:val="auto"/>
        </w:rPr>
      </w:pPr>
      <w:r w:rsidRPr="00DF59B4">
        <w:rPr>
          <w:i/>
          <w:iCs/>
          <w:color w:val="auto"/>
        </w:rPr>
        <w:t>The Way of the Heart: Desert Spirituality and Contemporary Ministry</w:t>
      </w:r>
      <w:r w:rsidRPr="00DF59B4">
        <w:rPr>
          <w:color w:val="auto"/>
        </w:rPr>
        <w:t xml:space="preserve"> (New York: HarperCollins, 1981). The deepening of solitude through the desert tradition.</w:t>
      </w:r>
    </w:p>
    <w:p w14:paraId="5A8689FB" w14:textId="77777777" w:rsidR="00377EC4" w:rsidRPr="00DF59B4" w:rsidRDefault="004674A8" w:rsidP="00E96CCD">
      <w:pPr>
        <w:rPr>
          <w:color w:val="auto"/>
        </w:rPr>
      </w:pPr>
      <w:r w:rsidRPr="00DF59B4">
        <w:rPr>
          <w:i/>
          <w:iCs/>
          <w:color w:val="auto"/>
        </w:rPr>
        <w:lastRenderedPageBreak/>
        <w:t>In the Name of Jesus: Reflections on Christian Leadership</w:t>
      </w:r>
      <w:r w:rsidRPr="00DF59B4">
        <w:rPr>
          <w:color w:val="auto"/>
        </w:rPr>
        <w:t xml:space="preserve"> (New York: Crossroad, 1989). The application of the framework to lay and ordained leadership.</w:t>
      </w:r>
    </w:p>
    <w:p w14:paraId="1A4627A9" w14:textId="77777777" w:rsidR="00377EC4" w:rsidRPr="00DF59B4" w:rsidRDefault="004674A8" w:rsidP="00E96CCD">
      <w:pPr>
        <w:rPr>
          <w:color w:val="auto"/>
        </w:rPr>
      </w:pPr>
      <w:r w:rsidRPr="00DF59B4">
        <w:rPr>
          <w:i/>
          <w:iCs/>
          <w:color w:val="auto"/>
        </w:rPr>
        <w:t>Life of the Beloved: Spiritual Living in a Secular World</w:t>
      </w:r>
      <w:r w:rsidRPr="00DF59B4">
        <w:rPr>
          <w:color w:val="auto"/>
        </w:rPr>
        <w:t xml:space="preserve"> (New York: Crossroad, 1992). The goal of the framework: the beloved identity.</w:t>
      </w:r>
    </w:p>
    <w:p w14:paraId="250963EC" w14:textId="77777777" w:rsidR="00377EC4" w:rsidRPr="00DF59B4" w:rsidRDefault="004674A8" w:rsidP="00E96CCD">
      <w:pPr>
        <w:rPr>
          <w:color w:val="auto"/>
        </w:rPr>
      </w:pPr>
      <w:r w:rsidRPr="00DF59B4">
        <w:rPr>
          <w:i/>
          <w:iCs/>
          <w:color w:val="auto"/>
        </w:rPr>
        <w:t>The Wounded Healer: Ministry in Contemporary Society</w:t>
      </w:r>
      <w:r w:rsidRPr="00DF59B4">
        <w:rPr>
          <w:color w:val="auto"/>
        </w:rPr>
        <w:t xml:space="preserve"> (Garden City, NY: Doubleday, 1972). The foundational theology of service.</w:t>
      </w:r>
    </w:p>
    <w:p w14:paraId="0118E82B" w14:textId="77777777" w:rsidR="00377EC4" w:rsidRPr="00DF59B4" w:rsidRDefault="004674A8" w:rsidP="00E96CCD">
      <w:pPr>
        <w:rPr>
          <w:color w:val="auto"/>
        </w:rPr>
      </w:pPr>
      <w:r w:rsidRPr="00DF59B4">
        <w:rPr>
          <w:i/>
          <w:iCs/>
          <w:color w:val="auto"/>
        </w:rPr>
        <w:t>Making All Things New: An Invitation to the Spiritual Life</w:t>
      </w:r>
      <w:r w:rsidRPr="00DF59B4">
        <w:rPr>
          <w:color w:val="auto"/>
        </w:rPr>
        <w:t xml:space="preserve"> (San Francisco: Harper &amp; Row, 1981). The most accessible introduction to the framework for new readers.</w:t>
      </w:r>
    </w:p>
    <w:p w14:paraId="1F5C3523" w14:textId="77777777" w:rsidR="00377EC4" w:rsidRPr="00DF59B4" w:rsidRDefault="004674A8" w:rsidP="00E96CCD">
      <w:pPr>
        <w:rPr>
          <w:color w:val="auto"/>
        </w:rPr>
      </w:pPr>
      <w:r w:rsidRPr="00DF59B4">
        <w:rPr>
          <w:i/>
          <w:iCs/>
          <w:color w:val="auto"/>
        </w:rPr>
        <w:t>Compassion: A Reflection on the Christian Life</w:t>
      </w:r>
      <w:r w:rsidRPr="00DF59B4">
        <w:rPr>
          <w:color w:val="auto"/>
        </w:rPr>
        <w:t xml:space="preserve"> (Garden City, NY: Doubleday, 1982). Co-authored with Donald P. McNeill and Douglas A. Morrison. The theology of service as solidarity.</w:t>
      </w:r>
    </w:p>
    <w:p w14:paraId="5C4E8F64" w14:textId="77777777" w:rsidR="00377EC4" w:rsidRPr="00DF59B4" w:rsidRDefault="004674A8" w:rsidP="00E96CCD">
      <w:pPr>
        <w:rPr>
          <w:color w:val="auto"/>
        </w:rPr>
      </w:pPr>
      <w:r w:rsidRPr="00DF59B4">
        <w:rPr>
          <w:i/>
          <w:iCs/>
          <w:color w:val="auto"/>
        </w:rPr>
        <w:t>Here and Now: Living in the Spirit</w:t>
      </w:r>
      <w:r w:rsidRPr="00DF59B4">
        <w:rPr>
          <w:color w:val="auto"/>
        </w:rPr>
        <w:t xml:space="preserve"> (New York: Crossroad, 1994). A practical synthesis of the three movements for daily life.</w:t>
      </w:r>
    </w:p>
    <w:p w14:paraId="445B688B" w14:textId="77777777" w:rsidR="00377EC4" w:rsidRPr="00DF59B4" w:rsidRDefault="004674A8" w:rsidP="00E96CCD">
      <w:pPr>
        <w:rPr>
          <w:color w:val="auto"/>
        </w:rPr>
      </w:pPr>
      <w:r w:rsidRPr="00DF59B4">
        <w:rPr>
          <w:i/>
          <w:iCs/>
          <w:color w:val="auto"/>
        </w:rPr>
        <w:t>Adam: God’s Beloved</w:t>
      </w:r>
      <w:r w:rsidRPr="00DF59B4">
        <w:rPr>
          <w:color w:val="auto"/>
        </w:rPr>
        <w:t xml:space="preserve"> (Maryknoll, NY: Orbis Books, 1997). Community and service from within L’Arche Daybreak.</w:t>
      </w:r>
    </w:p>
    <w:sectPr w:rsidR="00377EC4" w:rsidRPr="00DF59B4">
      <w:pgSz w:w="12240" w:h="15840"/>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A1D1" w14:textId="77777777" w:rsidR="00953164" w:rsidRDefault="00953164" w:rsidP="00E96CCD">
      <w:r>
        <w:separator/>
      </w:r>
    </w:p>
  </w:endnote>
  <w:endnote w:type="continuationSeparator" w:id="0">
    <w:p w14:paraId="17B5B007" w14:textId="77777777" w:rsidR="00953164" w:rsidRDefault="00953164" w:rsidP="00E9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F2EF" w14:textId="77777777" w:rsidR="00953164" w:rsidRDefault="00953164" w:rsidP="00E96CCD">
      <w:r>
        <w:separator/>
      </w:r>
    </w:p>
  </w:footnote>
  <w:footnote w:type="continuationSeparator" w:id="0">
    <w:p w14:paraId="017E432A" w14:textId="77777777" w:rsidR="00953164" w:rsidRDefault="00953164" w:rsidP="00E96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714E"/>
    <w:multiLevelType w:val="hybridMultilevel"/>
    <w:tmpl w:val="08B44B16"/>
    <w:lvl w:ilvl="0" w:tplc="043CD82E">
      <w:start w:val="1"/>
      <w:numFmt w:val="bullet"/>
      <w:lvlText w:val="●"/>
      <w:lvlJc w:val="left"/>
      <w:pPr>
        <w:ind w:left="720" w:hanging="360"/>
      </w:pPr>
    </w:lvl>
    <w:lvl w:ilvl="1" w:tplc="DB88790C">
      <w:start w:val="1"/>
      <w:numFmt w:val="bullet"/>
      <w:lvlText w:val="○"/>
      <w:lvlJc w:val="left"/>
      <w:pPr>
        <w:ind w:left="1440" w:hanging="360"/>
      </w:pPr>
    </w:lvl>
    <w:lvl w:ilvl="2" w:tplc="29DAE04C">
      <w:start w:val="1"/>
      <w:numFmt w:val="bullet"/>
      <w:lvlText w:val="■"/>
      <w:lvlJc w:val="left"/>
      <w:pPr>
        <w:ind w:left="2160" w:hanging="360"/>
      </w:pPr>
    </w:lvl>
    <w:lvl w:ilvl="3" w:tplc="8840A232">
      <w:start w:val="1"/>
      <w:numFmt w:val="bullet"/>
      <w:lvlText w:val="●"/>
      <w:lvlJc w:val="left"/>
      <w:pPr>
        <w:ind w:left="2880" w:hanging="360"/>
      </w:pPr>
    </w:lvl>
    <w:lvl w:ilvl="4" w:tplc="0B507D94">
      <w:start w:val="1"/>
      <w:numFmt w:val="bullet"/>
      <w:lvlText w:val="○"/>
      <w:lvlJc w:val="left"/>
      <w:pPr>
        <w:ind w:left="3600" w:hanging="360"/>
      </w:pPr>
    </w:lvl>
    <w:lvl w:ilvl="5" w:tplc="1A6024CA">
      <w:start w:val="1"/>
      <w:numFmt w:val="bullet"/>
      <w:lvlText w:val="■"/>
      <w:lvlJc w:val="left"/>
      <w:pPr>
        <w:ind w:left="4320" w:hanging="360"/>
      </w:pPr>
    </w:lvl>
    <w:lvl w:ilvl="6" w:tplc="BA420910">
      <w:start w:val="1"/>
      <w:numFmt w:val="bullet"/>
      <w:lvlText w:val="●"/>
      <w:lvlJc w:val="left"/>
      <w:pPr>
        <w:ind w:left="5040" w:hanging="360"/>
      </w:pPr>
    </w:lvl>
    <w:lvl w:ilvl="7" w:tplc="0CC67DB2">
      <w:start w:val="1"/>
      <w:numFmt w:val="bullet"/>
      <w:lvlText w:val="●"/>
      <w:lvlJc w:val="left"/>
      <w:pPr>
        <w:ind w:left="5760" w:hanging="360"/>
      </w:pPr>
    </w:lvl>
    <w:lvl w:ilvl="8" w:tplc="9DB00938">
      <w:start w:val="1"/>
      <w:numFmt w:val="bullet"/>
      <w:lvlText w:val="●"/>
      <w:lvlJc w:val="left"/>
      <w:pPr>
        <w:ind w:left="6480" w:hanging="360"/>
      </w:pPr>
    </w:lvl>
  </w:abstractNum>
  <w:abstractNum w:abstractNumId="1" w15:restartNumberingAfterBreak="0">
    <w:nsid w:val="08932EA8"/>
    <w:multiLevelType w:val="hybridMultilevel"/>
    <w:tmpl w:val="32CAD4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C80BA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66A05BFC"/>
    <w:multiLevelType w:val="hybridMultilevel"/>
    <w:tmpl w:val="018A60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F44A33"/>
    <w:multiLevelType w:val="hybridMultilevel"/>
    <w:tmpl w:val="B4BE50B4"/>
    <w:lvl w:ilvl="0" w:tplc="99169064">
      <w:numFmt w:val="bullet"/>
      <w:lvlText w:val="•"/>
      <w:lvlJc w:val="left"/>
      <w:pPr>
        <w:ind w:left="720" w:hanging="360"/>
      </w:pPr>
      <w:rPr>
        <w:rFonts w:ascii="Arial" w:eastAsia="Arial"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138010">
    <w:abstractNumId w:val="0"/>
    <w:lvlOverride w:ilvl="0">
      <w:startOverride w:val="1"/>
    </w:lvlOverride>
  </w:num>
  <w:num w:numId="2" w16cid:durableId="1617247171">
    <w:abstractNumId w:val="3"/>
  </w:num>
  <w:num w:numId="3" w16cid:durableId="658576928">
    <w:abstractNumId w:val="1"/>
  </w:num>
  <w:num w:numId="4" w16cid:durableId="1327585494">
    <w:abstractNumId w:val="4"/>
  </w:num>
  <w:num w:numId="5" w16cid:durableId="1491217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C4"/>
    <w:rsid w:val="00005812"/>
    <w:rsid w:val="00217E60"/>
    <w:rsid w:val="00276A26"/>
    <w:rsid w:val="0028193C"/>
    <w:rsid w:val="0035182B"/>
    <w:rsid w:val="00377EC4"/>
    <w:rsid w:val="00434FF7"/>
    <w:rsid w:val="004674A8"/>
    <w:rsid w:val="00546233"/>
    <w:rsid w:val="005B6929"/>
    <w:rsid w:val="006433DD"/>
    <w:rsid w:val="006C3DAE"/>
    <w:rsid w:val="00953164"/>
    <w:rsid w:val="00A24856"/>
    <w:rsid w:val="00B23AC1"/>
    <w:rsid w:val="00BE20CA"/>
    <w:rsid w:val="00DF59B4"/>
    <w:rsid w:val="00E96C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6145"/>
  <w15:docId w15:val="{5CF37BD7-C3C8-4F6E-9313-B20BC66E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US" w:eastAsia="en-US" w:bidi="ar-SA"/>
      </w:rPr>
    </w:rPrDefault>
    <w:pPrDefault>
      <w:pPr>
        <w:spacing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CCD"/>
    <w:pPr>
      <w:spacing w:after="60"/>
    </w:pPr>
  </w:style>
  <w:style w:type="paragraph" w:styleId="Heading1">
    <w:name w:val="heading 1"/>
    <w:uiPriority w:val="9"/>
    <w:qFormat/>
    <w:pPr>
      <w:keepNext/>
      <w:keepLines/>
      <w:numPr>
        <w:numId w:val="5"/>
      </w:numPr>
      <w:spacing w:before="240" w:after="120"/>
      <w:outlineLvl w:val="0"/>
    </w:pPr>
    <w:rPr>
      <w:b/>
      <w:bCs/>
      <w:sz w:val="28"/>
      <w:szCs w:val="28"/>
    </w:rPr>
  </w:style>
  <w:style w:type="paragraph" w:styleId="Heading2">
    <w:name w:val="heading 2"/>
    <w:uiPriority w:val="9"/>
    <w:unhideWhenUsed/>
    <w:qFormat/>
    <w:pPr>
      <w:keepNext/>
      <w:keepLines/>
      <w:numPr>
        <w:ilvl w:val="1"/>
        <w:numId w:val="5"/>
      </w:numPr>
      <w:spacing w:before="200" w:after="100"/>
      <w:outlineLvl w:val="1"/>
    </w:pPr>
    <w:rPr>
      <w:b/>
      <w:bCs/>
    </w:rPr>
  </w:style>
  <w:style w:type="paragraph" w:styleId="Heading3">
    <w:name w:val="heading 3"/>
    <w:uiPriority w:val="9"/>
    <w:semiHidden/>
    <w:unhideWhenUsed/>
    <w:qFormat/>
    <w:pPr>
      <w:keepNext/>
      <w:keepLines/>
      <w:numPr>
        <w:ilvl w:val="2"/>
        <w:numId w:val="5"/>
      </w:numPr>
      <w:spacing w:before="160" w:after="80"/>
      <w:outlineLvl w:val="2"/>
    </w:pPr>
    <w:rPr>
      <w:b/>
      <w:bCs/>
      <w:i/>
      <w:iCs/>
    </w:rPr>
  </w:style>
  <w:style w:type="paragraph" w:styleId="Heading4">
    <w:name w:val="heading 4"/>
    <w:uiPriority w:val="9"/>
    <w:semiHidden/>
    <w:unhideWhenUsed/>
    <w:qFormat/>
    <w:pPr>
      <w:numPr>
        <w:ilvl w:val="3"/>
        <w:numId w:val="5"/>
      </w:numPr>
      <w:outlineLvl w:val="3"/>
    </w:pPr>
    <w:rPr>
      <w:i/>
      <w:iCs/>
      <w:color w:val="2E74B5"/>
    </w:rPr>
  </w:style>
  <w:style w:type="paragraph" w:styleId="Heading5">
    <w:name w:val="heading 5"/>
    <w:uiPriority w:val="9"/>
    <w:semiHidden/>
    <w:unhideWhenUsed/>
    <w:qFormat/>
    <w:pPr>
      <w:numPr>
        <w:ilvl w:val="4"/>
        <w:numId w:val="5"/>
      </w:numPr>
      <w:outlineLvl w:val="4"/>
    </w:pPr>
    <w:rPr>
      <w:color w:val="2E74B5"/>
    </w:rPr>
  </w:style>
  <w:style w:type="paragraph" w:styleId="Heading6">
    <w:name w:val="heading 6"/>
    <w:uiPriority w:val="9"/>
    <w:semiHidden/>
    <w:unhideWhenUsed/>
    <w:qFormat/>
    <w:pPr>
      <w:numPr>
        <w:ilvl w:val="5"/>
        <w:numId w:val="5"/>
      </w:numPr>
      <w:outlineLvl w:val="5"/>
    </w:pPr>
    <w:rPr>
      <w:color w:val="1F4D78"/>
    </w:rPr>
  </w:style>
  <w:style w:type="paragraph" w:styleId="Heading7">
    <w:name w:val="heading 7"/>
    <w:basedOn w:val="Normal"/>
    <w:next w:val="Normal"/>
    <w:link w:val="Heading7Char"/>
    <w:uiPriority w:val="9"/>
    <w:semiHidden/>
    <w:unhideWhenUsed/>
    <w:qFormat/>
    <w:rsid w:val="006C3DAE"/>
    <w:pPr>
      <w:keepNext/>
      <w:keepLines/>
      <w:numPr>
        <w:ilvl w:val="6"/>
        <w:numId w:val="5"/>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6C3DAE"/>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C3DAE"/>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yperlink1">
    <w:name w:val="Hyperlink1"/>
    <w:rPr>
      <w:u w:val="single" w:color="000000"/>
    </w:rPr>
  </w:style>
  <w:style w:type="paragraph" w:styleId="TOC1">
    <w:name w:val="toc 1"/>
    <w:basedOn w:val="Normal"/>
    <w:next w:val="Normal"/>
    <w:autoRedefine/>
    <w:uiPriority w:val="39"/>
    <w:unhideWhenUsed/>
    <w:rsid w:val="0035182B"/>
    <w:pPr>
      <w:spacing w:after="100"/>
    </w:pPr>
  </w:style>
  <w:style w:type="paragraph" w:styleId="TOC2">
    <w:name w:val="toc 2"/>
    <w:basedOn w:val="Normal"/>
    <w:next w:val="Normal"/>
    <w:autoRedefine/>
    <w:uiPriority w:val="39"/>
    <w:unhideWhenUsed/>
    <w:rsid w:val="0035182B"/>
    <w:pPr>
      <w:spacing w:after="100"/>
      <w:ind w:left="240"/>
    </w:pPr>
  </w:style>
  <w:style w:type="paragraph" w:styleId="Header">
    <w:name w:val="header"/>
    <w:basedOn w:val="Normal"/>
    <w:link w:val="HeaderChar"/>
    <w:uiPriority w:val="99"/>
    <w:unhideWhenUsed/>
    <w:rsid w:val="00E96CCD"/>
    <w:pPr>
      <w:tabs>
        <w:tab w:val="center" w:pos="4680"/>
        <w:tab w:val="right" w:pos="9360"/>
      </w:tabs>
      <w:spacing w:line="240" w:lineRule="auto"/>
    </w:pPr>
  </w:style>
  <w:style w:type="character" w:customStyle="1" w:styleId="HeaderChar">
    <w:name w:val="Header Char"/>
    <w:basedOn w:val="DefaultParagraphFont"/>
    <w:link w:val="Header"/>
    <w:uiPriority w:val="99"/>
    <w:rsid w:val="00E96CCD"/>
  </w:style>
  <w:style w:type="paragraph" w:styleId="Footer">
    <w:name w:val="footer"/>
    <w:basedOn w:val="Normal"/>
    <w:link w:val="FooterChar"/>
    <w:uiPriority w:val="99"/>
    <w:unhideWhenUsed/>
    <w:rsid w:val="00E96CCD"/>
    <w:pPr>
      <w:tabs>
        <w:tab w:val="center" w:pos="4680"/>
        <w:tab w:val="right" w:pos="9360"/>
      </w:tabs>
      <w:spacing w:line="240" w:lineRule="auto"/>
    </w:pPr>
  </w:style>
  <w:style w:type="character" w:customStyle="1" w:styleId="FooterChar">
    <w:name w:val="Footer Char"/>
    <w:basedOn w:val="DefaultParagraphFont"/>
    <w:link w:val="Footer"/>
    <w:uiPriority w:val="99"/>
    <w:rsid w:val="00E96CCD"/>
  </w:style>
  <w:style w:type="paragraph" w:styleId="TOCHeading">
    <w:name w:val="TOC Heading"/>
    <w:basedOn w:val="Heading1"/>
    <w:next w:val="Normal"/>
    <w:uiPriority w:val="39"/>
    <w:unhideWhenUsed/>
    <w:qFormat/>
    <w:rsid w:val="00B23AC1"/>
    <w:pPr>
      <w:spacing w:after="0" w:line="259" w:lineRule="auto"/>
      <w:outlineLvl w:val="9"/>
    </w:pPr>
    <w:rPr>
      <w:rFonts w:asciiTheme="majorHAnsi" w:eastAsiaTheme="majorEastAsia" w:hAnsiTheme="majorHAnsi" w:cstheme="majorBidi"/>
      <w:b w:val="0"/>
      <w:bCs w:val="0"/>
      <w:color w:val="0F4761" w:themeColor="accent1" w:themeShade="BF"/>
      <w:sz w:val="32"/>
      <w:szCs w:val="32"/>
    </w:rPr>
  </w:style>
  <w:style w:type="character" w:customStyle="1" w:styleId="Heading7Char">
    <w:name w:val="Heading 7 Char"/>
    <w:basedOn w:val="DefaultParagraphFont"/>
    <w:link w:val="Heading7"/>
    <w:uiPriority w:val="9"/>
    <w:semiHidden/>
    <w:rsid w:val="006C3DAE"/>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6C3D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C3DA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B5DC5-1E5E-4203-B295-AEC6A42F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8990</Words>
  <Characters>46034</Characters>
  <Application>Microsoft Office Word</Application>
  <DocSecurity>0</DocSecurity>
  <Lines>885</Lines>
  <Paragraphs>348</Paragraphs>
  <ScaleCrop>false</ScaleCrop>
  <Company/>
  <LinksUpToDate>false</LinksUpToDate>
  <CharactersWithSpaces>54676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Living Circle: An Introduction to Nouwen's Three-Movement Framework</dc:title>
  <dc:creator>Swamp Mennonite Church</dc:creator>
  <dc:description>Adult spiritual formation study — Class One of Five</dc:description>
  <cp:lastModifiedBy>James King</cp:lastModifiedBy>
  <cp:revision>6</cp:revision>
  <dcterms:created xsi:type="dcterms:W3CDTF">2026-07-07T01:44:00Z</dcterms:created>
  <dcterms:modified xsi:type="dcterms:W3CDTF">2026-07-10T19:27:00Z</dcterms:modified>
</cp:coreProperties>
</file>